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C180" w14:textId="390A1BA9" w:rsidR="00B7390A" w:rsidRPr="00715973" w:rsidRDefault="00B7390A" w:rsidP="00F8131A">
      <w:pPr>
        <w:tabs>
          <w:tab w:val="left" w:pos="6946"/>
          <w:tab w:val="right" w:pos="9596"/>
        </w:tabs>
        <w:spacing w:after="0"/>
        <w:ind w:right="91"/>
        <w:rPr>
          <w:rFonts w:ascii="Katsoulidis" w:hAnsi="Katsoulidis" w:cs="Times New Roman"/>
          <w:sz w:val="24"/>
          <w:szCs w:val="24"/>
        </w:rPr>
      </w:pPr>
      <w:r w:rsidRPr="00715973">
        <w:rPr>
          <w:rFonts w:ascii="Katsoulidis" w:hAnsi="Katsoulidis"/>
          <w:noProof/>
          <w:lang w:val="el-GR" w:eastAsia="el-GR"/>
        </w:rPr>
        <w:drawing>
          <wp:inline distT="0" distB="0" distL="0" distR="0" wp14:anchorId="05CA8881" wp14:editId="45E36EFE">
            <wp:extent cx="3444238" cy="952500"/>
            <wp:effectExtent l="19050" t="0" r="3812" b="0"/>
            <wp:docPr id="4" name="Εικόνα 7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94" cy="95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973">
        <w:rPr>
          <w:rFonts w:ascii="Katsoulidis" w:hAnsi="Katsoulidis" w:cs="Times New Roman"/>
          <w:sz w:val="24"/>
          <w:szCs w:val="24"/>
        </w:rPr>
        <w:tab/>
      </w:r>
      <w:r w:rsidR="00F8131A">
        <w:rPr>
          <w:rFonts w:ascii="Katsoulidis" w:hAnsi="Katsoulidis" w:cs="Times New Roman"/>
          <w:sz w:val="24"/>
          <w:szCs w:val="24"/>
        </w:rPr>
        <w:tab/>
      </w:r>
      <w:r w:rsidR="00F8131A">
        <w:rPr>
          <w:noProof/>
          <w:lang w:val="el-GR" w:eastAsia="el-GR"/>
        </w:rPr>
        <w:drawing>
          <wp:inline distT="0" distB="0" distL="0" distR="0" wp14:anchorId="53D3E4DB" wp14:editId="02FF83D3">
            <wp:extent cx="790575" cy="778263"/>
            <wp:effectExtent l="0" t="0" r="0" b="3175"/>
            <wp:docPr id="2" name="Εικόνα 2" descr="Εικόνα που περιέχει κείμενο, γραμματοσειρ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27982" name="Εικόνα 2" descr="Εικόνα που περιέχει κείμενο, γραμματοσειρά, λογότυπο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98" cy="7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4329" w14:textId="77777777" w:rsidR="00155440" w:rsidRDefault="00155440" w:rsidP="0040238F">
      <w:pPr>
        <w:pBdr>
          <w:bottom w:val="single" w:sz="4" w:space="1" w:color="auto"/>
        </w:pBdr>
        <w:spacing w:after="0"/>
        <w:jc w:val="center"/>
        <w:rPr>
          <w:rFonts w:ascii="Katsoulidis" w:hAnsi="Katsoulidis" w:cs="Times New Roman"/>
          <w:b/>
          <w:spacing w:val="8"/>
          <w:w w:val="95"/>
          <w:sz w:val="24"/>
          <w:szCs w:val="24"/>
          <w:lang w:val="el-GR"/>
        </w:rPr>
      </w:pPr>
      <w:r>
        <w:rPr>
          <w:rFonts w:ascii="Katsoulidis" w:hAnsi="Katsoulidis" w:cs="Times New Roman"/>
          <w:b/>
          <w:spacing w:val="8"/>
          <w:w w:val="95"/>
          <w:sz w:val="24"/>
          <w:szCs w:val="24"/>
          <w:lang w:val="el-GR"/>
        </w:rPr>
        <w:t>ΣΧΟΛΗ ΟΙΚΟΝΟΜΙΚΩΝ ΚΑΙ ΠΟΛΙΤΙΚΩΝ ΕΠΙΣΤΗΜΩΝ</w:t>
      </w:r>
    </w:p>
    <w:p w14:paraId="137A58CF" w14:textId="77777777" w:rsidR="00155440" w:rsidRDefault="00155440" w:rsidP="0040238F">
      <w:pPr>
        <w:pBdr>
          <w:bottom w:val="single" w:sz="4" w:space="1" w:color="auto"/>
        </w:pBdr>
        <w:jc w:val="center"/>
        <w:rPr>
          <w:rFonts w:ascii="Katsoulidis" w:hAnsi="Katsoulidis" w:cs="Times New Roman"/>
          <w:sz w:val="24"/>
          <w:szCs w:val="24"/>
          <w:lang w:val="el-GR"/>
        </w:rPr>
      </w:pPr>
      <w:r>
        <w:rPr>
          <w:rFonts w:ascii="Katsoulidis" w:hAnsi="Katsoulidis" w:cs="Times New Roman"/>
          <w:b/>
          <w:spacing w:val="8"/>
          <w:w w:val="95"/>
          <w:sz w:val="24"/>
          <w:szCs w:val="24"/>
          <w:lang w:val="el-GR"/>
        </w:rPr>
        <w:t>ΤΜΗΜΑ ΔΙΟΙΚΗΣΗΣ ΕΠΙΧΕΙΡΗΣΕΩΝ ΚΑΙ ΟΡΓΑΝΙΣΜΩΝ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97"/>
      </w:tblGrid>
      <w:tr w:rsidR="00155440" w:rsidRPr="00155440" w14:paraId="4BB8A096" w14:textId="77777777" w:rsidTr="001E5BC0">
        <w:tc>
          <w:tcPr>
            <w:tcW w:w="5778" w:type="dxa"/>
            <w:hideMark/>
          </w:tcPr>
          <w:p w14:paraId="57ADB9AA" w14:textId="77777777" w:rsidR="00155440" w:rsidRDefault="00155440" w:rsidP="0040238F">
            <w:pPr>
              <w:tabs>
                <w:tab w:val="left" w:pos="1560"/>
                <w:tab w:val="left" w:pos="7797"/>
              </w:tabs>
              <w:rPr>
                <w:rFonts w:ascii="Katsoulidis" w:hAnsi="Katsoulidis" w:cs="Arial"/>
                <w:sz w:val="24"/>
                <w:szCs w:val="24"/>
                <w:lang w:val="el-GR"/>
              </w:rPr>
            </w:pPr>
            <w:r>
              <w:rPr>
                <w:rFonts w:ascii="Katsoulidis" w:eastAsia="Times New Roman" w:hAnsi="Katsoulidis" w:cs="Arial"/>
                <w:sz w:val="24"/>
                <w:szCs w:val="24"/>
                <w:lang w:val="el-GR" w:eastAsia="el-GR"/>
              </w:rPr>
              <w:t>Διεύθυνση:</w:t>
            </w:r>
            <w:r>
              <w:rPr>
                <w:rFonts w:ascii="Katsoulidis" w:hAnsi="Katsoulidis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Katsoulidis" w:hAnsi="Katsoulidis" w:cs="Arial"/>
                <w:sz w:val="24"/>
                <w:szCs w:val="24"/>
                <w:lang w:val="el-GR"/>
              </w:rPr>
              <w:tab/>
            </w:r>
            <w:r w:rsidR="0040238F">
              <w:rPr>
                <w:rFonts w:ascii="Katsoulidis" w:hAnsi="Katsoulidis" w:cs="Arial"/>
                <w:sz w:val="24"/>
                <w:szCs w:val="24"/>
                <w:lang w:val="el-GR"/>
              </w:rPr>
              <w:t xml:space="preserve">Σοφοκλέους 1 </w:t>
            </w:r>
            <w:r>
              <w:rPr>
                <w:rFonts w:ascii="Katsoulidis" w:hAnsi="Katsoulidis"/>
                <w:sz w:val="24"/>
                <w:szCs w:val="24"/>
                <w:lang w:val="el-GR"/>
              </w:rPr>
              <w:t>Αθήνα</w:t>
            </w:r>
          </w:p>
        </w:tc>
        <w:tc>
          <w:tcPr>
            <w:tcW w:w="4097" w:type="dxa"/>
          </w:tcPr>
          <w:p w14:paraId="3EB89F00" w14:textId="77777777" w:rsidR="00155440" w:rsidRDefault="00155440" w:rsidP="0040238F">
            <w:pPr>
              <w:tabs>
                <w:tab w:val="left" w:pos="1560"/>
              </w:tabs>
              <w:jc w:val="right"/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</w:pPr>
          </w:p>
        </w:tc>
      </w:tr>
      <w:tr w:rsidR="00155440" w14:paraId="096CEDF1" w14:textId="77777777" w:rsidTr="001E5BC0">
        <w:tc>
          <w:tcPr>
            <w:tcW w:w="5778" w:type="dxa"/>
            <w:hideMark/>
          </w:tcPr>
          <w:p w14:paraId="04F56F51" w14:textId="09D5CDCC" w:rsidR="00155440" w:rsidRDefault="00155440" w:rsidP="0040238F">
            <w:pPr>
              <w:tabs>
                <w:tab w:val="left" w:pos="1560"/>
              </w:tabs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</w:pPr>
          </w:p>
        </w:tc>
        <w:tc>
          <w:tcPr>
            <w:tcW w:w="4097" w:type="dxa"/>
          </w:tcPr>
          <w:p w14:paraId="56BC1B37" w14:textId="77777777" w:rsidR="00155440" w:rsidRDefault="00155440" w:rsidP="0040238F">
            <w:pPr>
              <w:tabs>
                <w:tab w:val="left" w:pos="1560"/>
              </w:tabs>
              <w:jc w:val="right"/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</w:pPr>
          </w:p>
        </w:tc>
      </w:tr>
      <w:tr w:rsidR="00155440" w14:paraId="6A0990F6" w14:textId="77777777" w:rsidTr="007B0A55">
        <w:tc>
          <w:tcPr>
            <w:tcW w:w="5778" w:type="dxa"/>
            <w:hideMark/>
          </w:tcPr>
          <w:p w14:paraId="32F0EBAD" w14:textId="77777777" w:rsidR="00155440" w:rsidRDefault="00155440" w:rsidP="0040238F">
            <w:pPr>
              <w:tabs>
                <w:tab w:val="left" w:pos="1560"/>
              </w:tabs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</w:pPr>
            <w:r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  <w:t xml:space="preserve">Τηλ. Επικ.: </w:t>
            </w:r>
            <w:r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  <w:tab/>
              <w:t>210- 3689463, 9434</w:t>
            </w:r>
          </w:p>
        </w:tc>
        <w:tc>
          <w:tcPr>
            <w:tcW w:w="4097" w:type="dxa"/>
          </w:tcPr>
          <w:p w14:paraId="5F8E1D5E" w14:textId="77777777" w:rsidR="00155440" w:rsidRDefault="00155440" w:rsidP="0040238F">
            <w:pPr>
              <w:tabs>
                <w:tab w:val="left" w:pos="1560"/>
              </w:tabs>
              <w:jc w:val="right"/>
              <w:rPr>
                <w:rFonts w:ascii="Katsoulidis" w:eastAsia="Times New Roman" w:hAnsi="Katsoulidis"/>
                <w:sz w:val="24"/>
                <w:szCs w:val="24"/>
                <w:lang w:val="el-GR" w:eastAsia="el-GR"/>
              </w:rPr>
            </w:pPr>
          </w:p>
        </w:tc>
      </w:tr>
      <w:tr w:rsidR="00155440" w14:paraId="02CD816E" w14:textId="77777777" w:rsidTr="007B0A55">
        <w:tc>
          <w:tcPr>
            <w:tcW w:w="5778" w:type="dxa"/>
            <w:hideMark/>
          </w:tcPr>
          <w:p w14:paraId="0C0B2A34" w14:textId="77777777" w:rsidR="00155440" w:rsidRDefault="00155440" w:rsidP="0040238F">
            <w:pPr>
              <w:pStyle w:val="ListParagraph"/>
              <w:tabs>
                <w:tab w:val="left" w:pos="709"/>
                <w:tab w:val="left" w:pos="1560"/>
              </w:tabs>
              <w:spacing w:after="120"/>
              <w:ind w:left="0"/>
              <w:jc w:val="both"/>
              <w:rPr>
                <w:rFonts w:ascii="Katsoulidis" w:eastAsia="Times New Roman" w:hAnsi="Katsoulidis"/>
                <w:sz w:val="24"/>
                <w:szCs w:val="24"/>
                <w:lang w:eastAsia="el-GR"/>
              </w:rPr>
            </w:pPr>
            <w:r>
              <w:rPr>
                <w:rFonts w:ascii="Katsoulidis" w:eastAsia="Times New Roman" w:hAnsi="Katsoulidis"/>
                <w:sz w:val="24"/>
                <w:szCs w:val="24"/>
                <w:lang w:eastAsia="el-GR"/>
              </w:rPr>
              <w:t xml:space="preserve">E-mail: </w:t>
            </w:r>
            <w:r>
              <w:rPr>
                <w:rFonts w:ascii="Katsoulidis" w:eastAsia="Times New Roman" w:hAnsi="Katsoulidis"/>
                <w:sz w:val="24"/>
                <w:szCs w:val="24"/>
                <w:lang w:eastAsia="el-GR"/>
              </w:rPr>
              <w:tab/>
              <w:t>secr@ba.uoa.gr</w:t>
            </w:r>
          </w:p>
        </w:tc>
        <w:tc>
          <w:tcPr>
            <w:tcW w:w="4097" w:type="dxa"/>
          </w:tcPr>
          <w:p w14:paraId="235EB188" w14:textId="77777777" w:rsidR="00155440" w:rsidRPr="00D54994" w:rsidRDefault="00155440" w:rsidP="0040238F">
            <w:pPr>
              <w:tabs>
                <w:tab w:val="left" w:pos="1560"/>
              </w:tabs>
              <w:jc w:val="right"/>
              <w:rPr>
                <w:rFonts w:ascii="Katsoulidis" w:hAnsi="Katsoulidis"/>
                <w:sz w:val="24"/>
                <w:szCs w:val="24"/>
              </w:rPr>
            </w:pPr>
          </w:p>
        </w:tc>
      </w:tr>
    </w:tbl>
    <w:p w14:paraId="20EB1654" w14:textId="77777777" w:rsidR="00155440" w:rsidRPr="00D54994" w:rsidRDefault="00155440" w:rsidP="0040238F">
      <w:pPr>
        <w:pStyle w:val="ListParagraph"/>
        <w:tabs>
          <w:tab w:val="left" w:pos="709"/>
        </w:tabs>
        <w:spacing w:after="120" w:line="240" w:lineRule="auto"/>
        <w:ind w:left="0"/>
        <w:jc w:val="both"/>
        <w:rPr>
          <w:rFonts w:ascii="Katsoulidis" w:hAnsi="Katsoulidis"/>
          <w:sz w:val="24"/>
          <w:szCs w:val="24"/>
        </w:rPr>
      </w:pPr>
    </w:p>
    <w:p w14:paraId="5397CCD9" w14:textId="77777777" w:rsidR="00B474EF" w:rsidRPr="00626E47" w:rsidRDefault="00B474EF" w:rsidP="0040238F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Katsoulidis" w:hAnsi="Katsoulidis"/>
          <w:sz w:val="24"/>
          <w:szCs w:val="24"/>
        </w:rPr>
      </w:pPr>
    </w:p>
    <w:p w14:paraId="019A8F48" w14:textId="51E498E7" w:rsidR="00210AB2" w:rsidRDefault="0014492B" w:rsidP="0040238F">
      <w:pPr>
        <w:spacing w:after="0"/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AC3CF7">
        <w:rPr>
          <w:rFonts w:ascii="Katsoulidis" w:hAnsi="Katsoulidis"/>
          <w:b/>
          <w:sz w:val="24"/>
          <w:szCs w:val="24"/>
          <w:lang w:val="el-GR"/>
        </w:rPr>
        <w:t>Θέμα: «</w:t>
      </w:r>
      <w:r w:rsidR="00626E47">
        <w:rPr>
          <w:rFonts w:ascii="Katsoulidis" w:hAnsi="Katsoulidis"/>
          <w:b/>
          <w:sz w:val="24"/>
          <w:szCs w:val="24"/>
          <w:lang w:val="el-GR"/>
        </w:rPr>
        <w:t>Αποτελέσματα αξιολόγησης των αιτήσεων που έχουν κατατεθεί στο πλαίσιο υλοποιήσης της πράξης «</w:t>
      </w:r>
      <w:r w:rsidR="00626E47" w:rsidRPr="003029B2">
        <w:rPr>
          <w:rFonts w:ascii="Katsoulidis" w:hAnsi="Katsoulidis"/>
          <w:b/>
          <w:bCs/>
          <w:sz w:val="24"/>
          <w:szCs w:val="24"/>
          <w:lang w:val="el-GR"/>
        </w:rPr>
        <w:t>Απόκτηση Ακαδημαϊκής Διδακτικής Εμπειρίας σε Νέους Επιστή</w:t>
      </w:r>
      <w:r w:rsidR="00626E47">
        <w:rPr>
          <w:rFonts w:ascii="Katsoulidis" w:hAnsi="Katsoulidis"/>
          <w:b/>
          <w:bCs/>
          <w:sz w:val="24"/>
          <w:szCs w:val="24"/>
          <w:lang w:val="el-GR"/>
        </w:rPr>
        <w:t>μονες Κατόχους Διδακτορικού 202</w:t>
      </w:r>
      <w:r w:rsidR="00A64F23">
        <w:rPr>
          <w:rFonts w:ascii="Katsoulidis" w:hAnsi="Katsoulidis"/>
          <w:b/>
          <w:bCs/>
          <w:sz w:val="24"/>
          <w:szCs w:val="24"/>
          <w:lang w:val="el-GR"/>
        </w:rPr>
        <w:t>4</w:t>
      </w:r>
      <w:r w:rsidR="00626E47">
        <w:rPr>
          <w:rFonts w:ascii="Katsoulidis" w:hAnsi="Katsoulidis"/>
          <w:b/>
          <w:bCs/>
          <w:sz w:val="24"/>
          <w:szCs w:val="24"/>
          <w:lang w:val="el-GR"/>
        </w:rPr>
        <w:t>-202</w:t>
      </w:r>
      <w:r w:rsidR="00A64F23">
        <w:rPr>
          <w:rFonts w:ascii="Katsoulidis" w:hAnsi="Katsoulidis"/>
          <w:b/>
          <w:bCs/>
          <w:sz w:val="24"/>
          <w:szCs w:val="24"/>
          <w:lang w:val="el-GR"/>
        </w:rPr>
        <w:t>5</w:t>
      </w:r>
      <w:r w:rsidR="00626E47" w:rsidRPr="003029B2">
        <w:rPr>
          <w:rFonts w:ascii="Katsoulidis" w:hAnsi="Katsoulidis"/>
          <w:b/>
          <w:bCs/>
          <w:sz w:val="24"/>
          <w:szCs w:val="24"/>
          <w:lang w:val="el-GR"/>
        </w:rPr>
        <w:t xml:space="preserve"> στο Εθνικό και Καποδιστριακό Πανεπιστήμιο Αθηνών»</w:t>
      </w:r>
      <w:r w:rsidR="00626E47">
        <w:rPr>
          <w:rFonts w:ascii="Katsoulidis" w:hAnsi="Katsoulidis"/>
          <w:b/>
          <w:bCs/>
          <w:sz w:val="24"/>
          <w:szCs w:val="24"/>
          <w:lang w:val="el-GR"/>
        </w:rPr>
        <w:t>.</w:t>
      </w:r>
    </w:p>
    <w:p w14:paraId="48F101BD" w14:textId="77777777" w:rsidR="00626E47" w:rsidRPr="00287ECA" w:rsidRDefault="00626E47" w:rsidP="0040238F">
      <w:pPr>
        <w:spacing w:after="0"/>
        <w:jc w:val="both"/>
        <w:rPr>
          <w:rFonts w:ascii="Katsoulidis" w:hAnsi="Katsoulidis"/>
          <w:b/>
          <w:sz w:val="24"/>
          <w:szCs w:val="24"/>
          <w:lang w:val="el-GR"/>
        </w:rPr>
      </w:pPr>
    </w:p>
    <w:p w14:paraId="21776698" w14:textId="68D4B6F5" w:rsidR="00B474EF" w:rsidRDefault="00626E47" w:rsidP="00626E47">
      <w:pPr>
        <w:spacing w:after="0" w:line="240" w:lineRule="auto"/>
        <w:jc w:val="center"/>
        <w:rPr>
          <w:rFonts w:ascii="Katsoulidis" w:hAnsi="Katsoulidis"/>
          <w:b/>
          <w:sz w:val="24"/>
          <w:szCs w:val="24"/>
          <w:u w:val="single"/>
          <w:lang w:val="el-GR"/>
        </w:rPr>
      </w:pPr>
      <w:r w:rsidRPr="00626E47">
        <w:rPr>
          <w:rFonts w:ascii="Katsoulidis" w:hAnsi="Katsoulidis"/>
          <w:b/>
          <w:sz w:val="24"/>
          <w:szCs w:val="24"/>
          <w:u w:val="single"/>
          <w:lang w:val="el-GR"/>
        </w:rPr>
        <w:t>Πίνακας προσωρινών αποτελεσμάτων</w:t>
      </w:r>
    </w:p>
    <w:p w14:paraId="437BB4C3" w14:textId="77777777" w:rsidR="00626E47" w:rsidRDefault="00626E47" w:rsidP="00626E47">
      <w:pPr>
        <w:spacing w:after="0" w:line="240" w:lineRule="auto"/>
        <w:jc w:val="center"/>
        <w:rPr>
          <w:rFonts w:ascii="Katsoulidis" w:hAnsi="Katsoulidis"/>
          <w:b/>
          <w:sz w:val="24"/>
          <w:szCs w:val="24"/>
          <w:u w:val="single"/>
          <w:lang w:val="el-GR"/>
        </w:rPr>
      </w:pPr>
    </w:p>
    <w:p w14:paraId="235B058A" w14:textId="5B23B5ED" w:rsidR="000E34ED" w:rsidRPr="00624766" w:rsidRDefault="000E34ED" w:rsidP="00626E47">
      <w:pPr>
        <w:spacing w:after="0" w:line="240" w:lineRule="auto"/>
        <w:jc w:val="both"/>
        <w:rPr>
          <w:rFonts w:ascii="Katsoulidis" w:hAnsi="Katsoulidis" w:cstheme="minorHAnsi"/>
          <w:b/>
          <w:sz w:val="24"/>
          <w:szCs w:val="24"/>
          <w:lang w:val="el-GR"/>
        </w:rPr>
      </w:pPr>
      <w:r w:rsidRPr="00847E1A">
        <w:rPr>
          <w:rFonts w:ascii="Katsoulidis" w:hAnsi="Katsoulidis"/>
          <w:sz w:val="24"/>
          <w:szCs w:val="24"/>
          <w:lang w:val="el-GR"/>
        </w:rPr>
        <w:t xml:space="preserve">Η </w:t>
      </w:r>
      <w:r w:rsidR="00626E47" w:rsidRPr="00847E1A">
        <w:rPr>
          <w:rFonts w:ascii="Katsoulidis" w:hAnsi="Katsoulidis"/>
          <w:sz w:val="24"/>
          <w:szCs w:val="24"/>
          <w:lang w:val="el-GR"/>
        </w:rPr>
        <w:t>Συνέλευση του Τμήματος Διοίκησης Επιχειρήσεων και Οργανισμών</w:t>
      </w:r>
      <w:r w:rsidRPr="00847E1A">
        <w:rPr>
          <w:rFonts w:ascii="Katsoulidis" w:hAnsi="Katsoulidis"/>
          <w:sz w:val="24"/>
          <w:szCs w:val="24"/>
          <w:lang w:val="el-GR"/>
        </w:rPr>
        <w:t xml:space="preserve"> του Εθνικού και Καποδιστριακού Πανεπιστημίου Αθηνών, κατά την </w:t>
      </w:r>
      <w:r w:rsidR="00636CD0" w:rsidRPr="00636CD0">
        <w:rPr>
          <w:rFonts w:ascii="Katsoulidis" w:hAnsi="Katsoulidis"/>
          <w:sz w:val="24"/>
          <w:szCs w:val="24"/>
          <w:lang w:val="el-GR"/>
        </w:rPr>
        <w:t>5</w:t>
      </w:r>
      <w:r w:rsidRPr="00636CD0">
        <w:rPr>
          <w:rFonts w:ascii="Katsoulidis" w:hAnsi="Katsoulidis"/>
          <w:sz w:val="24"/>
          <w:szCs w:val="24"/>
          <w:vertAlign w:val="superscript"/>
          <w:lang w:val="el-GR"/>
        </w:rPr>
        <w:t>η</w:t>
      </w:r>
      <w:r w:rsidRPr="00636CD0">
        <w:rPr>
          <w:rFonts w:ascii="Katsoulidis" w:hAnsi="Katsoulidis"/>
          <w:sz w:val="24"/>
          <w:szCs w:val="24"/>
          <w:lang w:val="el-GR"/>
        </w:rPr>
        <w:t xml:space="preserve"> συνεδρίαση </w:t>
      </w:r>
      <w:r w:rsidR="00B4792D" w:rsidRPr="00636CD0">
        <w:rPr>
          <w:rFonts w:ascii="Katsoulidis" w:hAnsi="Katsoulidis"/>
          <w:sz w:val="24"/>
          <w:szCs w:val="24"/>
          <w:lang w:val="el-GR"/>
        </w:rPr>
        <w:t xml:space="preserve">για το ακαδημαϊκό έτος 2024-25 </w:t>
      </w:r>
      <w:r w:rsidRPr="00636CD0">
        <w:rPr>
          <w:rFonts w:ascii="Katsoulidis" w:hAnsi="Katsoulidis"/>
          <w:sz w:val="24"/>
          <w:szCs w:val="24"/>
          <w:lang w:val="el-GR"/>
        </w:rPr>
        <w:t xml:space="preserve">στις  </w:t>
      </w:r>
      <w:r w:rsidR="00636CD0" w:rsidRPr="00636CD0">
        <w:rPr>
          <w:rFonts w:ascii="Katsoulidis" w:hAnsi="Katsoulidis"/>
          <w:sz w:val="24"/>
          <w:szCs w:val="24"/>
          <w:lang w:val="el-GR"/>
        </w:rPr>
        <w:t>23.01.2025</w:t>
      </w:r>
      <w:r w:rsidRPr="00636CD0">
        <w:rPr>
          <w:rFonts w:ascii="Katsoulidis" w:hAnsi="Katsoulidis"/>
          <w:sz w:val="24"/>
          <w:szCs w:val="24"/>
          <w:lang w:val="el-GR"/>
        </w:rPr>
        <w:t xml:space="preserve"> αποφ</w:t>
      </w:r>
      <w:r w:rsidR="00E466CC" w:rsidRPr="00636CD0">
        <w:rPr>
          <w:rFonts w:ascii="Katsoulidis" w:hAnsi="Katsoulidis"/>
          <w:sz w:val="24"/>
          <w:szCs w:val="24"/>
          <w:lang w:val="el-GR"/>
        </w:rPr>
        <w:t>ά</w:t>
      </w:r>
      <w:r w:rsidRPr="00636CD0">
        <w:rPr>
          <w:rFonts w:ascii="Katsoulidis" w:hAnsi="Katsoulidis"/>
          <w:sz w:val="24"/>
          <w:szCs w:val="24"/>
          <w:lang w:val="el-GR"/>
        </w:rPr>
        <w:t xml:space="preserve">σισε ομόφωνα την Έγκριση των Πρακτικών των </w:t>
      </w:r>
      <w:r w:rsidR="00626E47" w:rsidRPr="00636CD0">
        <w:rPr>
          <w:rFonts w:ascii="Katsoulidis" w:hAnsi="Katsoulidis"/>
          <w:sz w:val="24"/>
          <w:szCs w:val="24"/>
          <w:lang w:val="el-GR"/>
        </w:rPr>
        <w:t>Τριμελ</w:t>
      </w:r>
      <w:r w:rsidRPr="00636CD0">
        <w:rPr>
          <w:rFonts w:ascii="Katsoulidis" w:hAnsi="Katsoulidis"/>
          <w:sz w:val="24"/>
          <w:szCs w:val="24"/>
          <w:lang w:val="el-GR"/>
        </w:rPr>
        <w:t xml:space="preserve">ών </w:t>
      </w:r>
      <w:r w:rsidR="00626E47" w:rsidRPr="00636CD0">
        <w:rPr>
          <w:rFonts w:ascii="Katsoulidis" w:hAnsi="Katsoulidis"/>
          <w:sz w:val="24"/>
          <w:szCs w:val="24"/>
          <w:lang w:val="el-GR"/>
        </w:rPr>
        <w:t xml:space="preserve"> Επιτροπ</w:t>
      </w:r>
      <w:r w:rsidRPr="00636CD0">
        <w:rPr>
          <w:rFonts w:ascii="Katsoulidis" w:hAnsi="Katsoulidis"/>
          <w:sz w:val="24"/>
          <w:szCs w:val="24"/>
          <w:lang w:val="el-GR"/>
        </w:rPr>
        <w:t>ών</w:t>
      </w:r>
      <w:r w:rsidR="00626E47" w:rsidRPr="00636CD0">
        <w:rPr>
          <w:rFonts w:ascii="Katsoulidis" w:hAnsi="Katsoulidis"/>
          <w:sz w:val="24"/>
          <w:szCs w:val="24"/>
          <w:lang w:val="el-GR"/>
        </w:rPr>
        <w:t xml:space="preserve"> Αξιολόγησης</w:t>
      </w:r>
      <w:r w:rsidRPr="00636CD0">
        <w:rPr>
          <w:rFonts w:ascii="Katsoulidis" w:hAnsi="Katsoulidis"/>
          <w:sz w:val="24"/>
          <w:szCs w:val="24"/>
          <w:lang w:val="el-GR"/>
        </w:rPr>
        <w:t xml:space="preserve"> για τ</w:t>
      </w:r>
      <w:r w:rsidR="00390E1C" w:rsidRPr="00636CD0">
        <w:rPr>
          <w:rFonts w:ascii="Katsoulidis" w:hAnsi="Katsoulidis"/>
          <w:sz w:val="24"/>
          <w:szCs w:val="24"/>
          <w:lang w:val="el-GR"/>
        </w:rPr>
        <w:t>α</w:t>
      </w:r>
      <w:r w:rsidRPr="00636CD0">
        <w:rPr>
          <w:rFonts w:ascii="Katsoulidis" w:hAnsi="Katsoulidis"/>
          <w:bCs/>
          <w:sz w:val="24"/>
          <w:szCs w:val="24"/>
          <w:lang w:val="el-GR"/>
        </w:rPr>
        <w:t xml:space="preserve"> Επιστημονικ</w:t>
      </w:r>
      <w:r w:rsidR="00390E1C" w:rsidRPr="00636CD0">
        <w:rPr>
          <w:rFonts w:ascii="Katsoulidis" w:hAnsi="Katsoulidis"/>
          <w:bCs/>
          <w:sz w:val="24"/>
          <w:szCs w:val="24"/>
          <w:lang w:val="el-GR"/>
        </w:rPr>
        <w:t>ά</w:t>
      </w:r>
      <w:r w:rsidRPr="00636CD0">
        <w:rPr>
          <w:rFonts w:ascii="Katsoulidis" w:hAnsi="Katsoulidis"/>
          <w:bCs/>
          <w:sz w:val="24"/>
          <w:szCs w:val="24"/>
          <w:lang w:val="el-GR"/>
        </w:rPr>
        <w:t xml:space="preserve"> Πεδί</w:t>
      </w:r>
      <w:r w:rsidR="00390E1C" w:rsidRPr="00636CD0">
        <w:rPr>
          <w:rFonts w:ascii="Katsoulidis" w:hAnsi="Katsoulidis"/>
          <w:bCs/>
          <w:sz w:val="24"/>
          <w:szCs w:val="24"/>
          <w:lang w:val="el-GR"/>
        </w:rPr>
        <w:t>α</w:t>
      </w:r>
      <w:r w:rsidR="00725727" w:rsidRPr="00636CD0">
        <w:rPr>
          <w:rFonts w:ascii="Katsoulidis" w:hAnsi="Katsoulidis"/>
          <w:bCs/>
          <w:sz w:val="24"/>
          <w:szCs w:val="24"/>
          <w:lang w:val="el-GR"/>
        </w:rPr>
        <w:t>:</w:t>
      </w:r>
      <w:r w:rsidR="00725727">
        <w:rPr>
          <w:rFonts w:ascii="Katsoulidis" w:hAnsi="Katsoulidis"/>
          <w:bCs/>
          <w:sz w:val="24"/>
          <w:szCs w:val="24"/>
          <w:lang w:val="el-GR"/>
        </w:rPr>
        <w:t xml:space="preserve"> </w:t>
      </w:r>
      <w:r w:rsidR="00725727" w:rsidRPr="00725727">
        <w:rPr>
          <w:rFonts w:ascii="Katsoulidis" w:hAnsi="Katsoulidis"/>
          <w:b/>
          <w:bCs/>
          <w:sz w:val="24"/>
          <w:szCs w:val="24"/>
          <w:lang w:val="el-GR"/>
        </w:rPr>
        <w:t>«Μαθηματικά», «Τεχνολογία Λογισμικού»,</w:t>
      </w:r>
      <w:r w:rsidR="00B93254" w:rsidRPr="00725727">
        <w:rPr>
          <w:rFonts w:ascii="Katsoulidis" w:hAnsi="Katsoulidis"/>
          <w:b/>
          <w:bCs/>
          <w:sz w:val="24"/>
          <w:szCs w:val="24"/>
          <w:lang w:val="el-GR"/>
        </w:rPr>
        <w:t xml:space="preserve"> </w:t>
      </w:r>
      <w:r w:rsidR="00847E1A" w:rsidRPr="00725727">
        <w:rPr>
          <w:rFonts w:ascii="Katsoulidis" w:hAnsi="Katsoulidis" w:cstheme="minorHAnsi"/>
          <w:b/>
          <w:sz w:val="24"/>
          <w:szCs w:val="24"/>
          <w:lang w:val="el-GR"/>
        </w:rPr>
        <w:t>«Εμπορι</w:t>
      </w:r>
      <w:r w:rsidR="00AF6EE3" w:rsidRPr="00725727">
        <w:rPr>
          <w:rFonts w:ascii="Katsoulidis" w:hAnsi="Katsoulidis" w:cstheme="minorHAnsi"/>
          <w:b/>
          <w:sz w:val="24"/>
          <w:szCs w:val="24"/>
          <w:lang w:val="el-GR"/>
        </w:rPr>
        <w:t>κή Διοίκηση</w:t>
      </w:r>
      <w:r w:rsidR="00725727" w:rsidRPr="00725727">
        <w:rPr>
          <w:rFonts w:ascii="Katsoulidis" w:hAnsi="Katsoulidis" w:cstheme="minorHAnsi"/>
          <w:b/>
          <w:sz w:val="24"/>
          <w:szCs w:val="24"/>
          <w:lang w:val="el-GR"/>
        </w:rPr>
        <w:t>(</w:t>
      </w:r>
      <w:r w:rsidR="00725727" w:rsidRPr="00725727">
        <w:rPr>
          <w:rFonts w:ascii="Katsoulidis" w:hAnsi="Katsoulidis" w:cstheme="minorHAnsi"/>
          <w:b/>
          <w:sz w:val="24"/>
          <w:szCs w:val="24"/>
        </w:rPr>
        <w:t>Marketing</w:t>
      </w:r>
      <w:r w:rsidR="00725727" w:rsidRPr="00725727">
        <w:rPr>
          <w:rFonts w:ascii="Katsoulidis" w:hAnsi="Katsoulidis" w:cstheme="minorHAnsi"/>
          <w:b/>
          <w:sz w:val="24"/>
          <w:szCs w:val="24"/>
          <w:lang w:val="el-GR"/>
        </w:rPr>
        <w:t>)</w:t>
      </w:r>
      <w:r w:rsidR="00AF6EE3" w:rsidRPr="00725727">
        <w:rPr>
          <w:rFonts w:ascii="Katsoulidis" w:hAnsi="Katsoulidis" w:cstheme="minorHAnsi"/>
          <w:b/>
          <w:sz w:val="24"/>
          <w:szCs w:val="24"/>
          <w:lang w:val="el-GR"/>
        </w:rPr>
        <w:t>»</w:t>
      </w:r>
      <w:r w:rsidR="00847E1A" w:rsidRPr="00725727">
        <w:rPr>
          <w:rFonts w:ascii="Katsoulidis" w:hAnsi="Katsoulidis" w:cstheme="minorHAnsi"/>
          <w:b/>
          <w:sz w:val="24"/>
          <w:szCs w:val="24"/>
          <w:lang w:val="el-GR"/>
        </w:rPr>
        <w:t>,</w:t>
      </w:r>
      <w:r w:rsidR="00725727" w:rsidRPr="00725727">
        <w:rPr>
          <w:rFonts w:ascii="Katsoulidis" w:hAnsi="Katsoulidis" w:cstheme="minorHAnsi"/>
          <w:b/>
          <w:sz w:val="24"/>
          <w:szCs w:val="24"/>
          <w:lang w:val="el-GR"/>
        </w:rPr>
        <w:t xml:space="preserve"> «Χρηματοοικονομική», </w:t>
      </w:r>
      <w:r w:rsidR="00636CD0">
        <w:rPr>
          <w:rFonts w:ascii="Katsoulidis" w:hAnsi="Katsoulidis" w:cstheme="minorHAnsi"/>
          <w:b/>
          <w:sz w:val="24"/>
          <w:szCs w:val="24"/>
          <w:lang w:val="el-GR"/>
        </w:rPr>
        <w:t>«</w:t>
      </w:r>
      <w:r w:rsidR="00725727" w:rsidRPr="00725727">
        <w:rPr>
          <w:rFonts w:ascii="Katsoulidis" w:hAnsi="Katsoulidis" w:cstheme="minorHAnsi"/>
          <w:b/>
          <w:sz w:val="24"/>
          <w:szCs w:val="24"/>
          <w:lang w:val="el-GR"/>
        </w:rPr>
        <w:t>Διαχείριση Χαρτοφυλακίου»</w:t>
      </w:r>
      <w:r w:rsidR="00390E1C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847E1A" w:rsidRPr="00847E1A">
        <w:rPr>
          <w:rFonts w:ascii="Katsoulidis" w:hAnsi="Katsoulidis" w:cstheme="minorHAnsi"/>
          <w:sz w:val="24"/>
          <w:szCs w:val="24"/>
          <w:lang w:val="el-GR"/>
        </w:rPr>
        <w:t xml:space="preserve"> </w:t>
      </w:r>
      <w:r w:rsidR="00636CD0">
        <w:rPr>
          <w:rFonts w:ascii="Katsoulidis" w:hAnsi="Katsoulidis" w:cstheme="minorHAnsi"/>
          <w:sz w:val="24"/>
          <w:szCs w:val="24"/>
          <w:lang w:val="el-GR"/>
        </w:rPr>
        <w:t xml:space="preserve">(Αριθμ. Πρωτ: 135900/ 13.12.2024 </w:t>
      </w:r>
      <w:r w:rsidR="009E689D">
        <w:rPr>
          <w:rFonts w:ascii="Katsoulidis" w:hAnsi="Katsoulidis"/>
          <w:bCs/>
          <w:sz w:val="24"/>
          <w:szCs w:val="24"/>
          <w:lang w:val="el-GR"/>
        </w:rPr>
        <w:t>Π</w:t>
      </w:r>
      <w:r w:rsidR="00847E1A" w:rsidRPr="00847E1A">
        <w:rPr>
          <w:rFonts w:ascii="Katsoulidis" w:hAnsi="Katsoulidis"/>
          <w:bCs/>
          <w:sz w:val="24"/>
          <w:szCs w:val="24"/>
          <w:lang w:val="el-GR"/>
        </w:rPr>
        <w:t xml:space="preserve">ροκήρυξη </w:t>
      </w:r>
      <w:r w:rsidRPr="00847E1A">
        <w:rPr>
          <w:rFonts w:ascii="Katsoulidis" w:hAnsi="Katsoulidis"/>
          <w:bCs/>
          <w:sz w:val="24"/>
          <w:szCs w:val="24"/>
          <w:lang w:val="el-GR"/>
        </w:rPr>
        <w:t>Πρόσκληση</w:t>
      </w:r>
      <w:r w:rsidR="00624766">
        <w:rPr>
          <w:rFonts w:ascii="Katsoulidis" w:hAnsi="Katsoulidis"/>
          <w:bCs/>
          <w:sz w:val="24"/>
          <w:szCs w:val="24"/>
          <w:lang w:val="el-GR"/>
        </w:rPr>
        <w:t>ς</w:t>
      </w:r>
      <w:r w:rsidR="00636CD0">
        <w:rPr>
          <w:rFonts w:ascii="Katsoulidis" w:hAnsi="Katsoulidis"/>
          <w:bCs/>
          <w:sz w:val="24"/>
          <w:szCs w:val="24"/>
          <w:lang w:val="el-GR"/>
        </w:rPr>
        <w:t xml:space="preserve"> Εκδήλωσης Ενδιαφέροντος </w:t>
      </w:r>
      <w:r w:rsidRPr="00847E1A">
        <w:rPr>
          <w:rFonts w:ascii="Katsoulidis" w:hAnsi="Katsoulidis"/>
          <w:bCs/>
          <w:sz w:val="24"/>
          <w:szCs w:val="24"/>
          <w:lang w:val="el-GR"/>
        </w:rPr>
        <w:t xml:space="preserve">ΑΔΑ: </w:t>
      </w:r>
      <w:r w:rsidR="00725727">
        <w:rPr>
          <w:rFonts w:ascii="Katsoulidis" w:hAnsi="Katsoulidis"/>
          <w:bCs/>
          <w:sz w:val="24"/>
          <w:szCs w:val="24"/>
          <w:lang w:val="el-GR"/>
        </w:rPr>
        <w:t>ΨΕ6Ω46ΨΖ2Ν-ΥΡΜ</w:t>
      </w:r>
      <w:r w:rsidRPr="00847E1A">
        <w:rPr>
          <w:rFonts w:ascii="Katsoulidis" w:hAnsi="Katsoulidis"/>
          <w:bCs/>
          <w:sz w:val="24"/>
          <w:szCs w:val="24"/>
          <w:lang w:val="el-GR"/>
        </w:rPr>
        <w:t>)</w:t>
      </w:r>
      <w:r w:rsidRPr="00847E1A">
        <w:rPr>
          <w:rFonts w:ascii="Katsoulidis" w:hAnsi="Katsoulidis"/>
          <w:b/>
          <w:bCs/>
          <w:sz w:val="24"/>
          <w:szCs w:val="24"/>
          <w:lang w:val="el-GR"/>
        </w:rPr>
        <w:t xml:space="preserve"> </w:t>
      </w:r>
      <w:r w:rsidRPr="00847E1A">
        <w:rPr>
          <w:rFonts w:ascii="Katsoulidis" w:hAnsi="Katsoulidis"/>
          <w:sz w:val="24"/>
          <w:szCs w:val="24"/>
          <w:lang w:val="el-GR"/>
        </w:rPr>
        <w:t xml:space="preserve">που αφορά την </w:t>
      </w:r>
      <w:r w:rsidR="00626E47" w:rsidRPr="00847E1A">
        <w:rPr>
          <w:rFonts w:ascii="Katsoulidis" w:hAnsi="Katsoulidis"/>
          <w:sz w:val="24"/>
          <w:szCs w:val="24"/>
          <w:lang w:val="el-GR"/>
        </w:rPr>
        <w:t>υλοποίηση της Πράξης</w:t>
      </w:r>
      <w:r w:rsidRPr="00847E1A">
        <w:rPr>
          <w:rFonts w:ascii="Katsoulidis" w:hAnsi="Katsoulidis"/>
          <w:sz w:val="24"/>
          <w:szCs w:val="24"/>
          <w:lang w:val="el-GR"/>
        </w:rPr>
        <w:t xml:space="preserve"> με τίτλο</w:t>
      </w:r>
      <w:r w:rsidR="00626E47" w:rsidRPr="00847E1A">
        <w:rPr>
          <w:rFonts w:ascii="Katsoulidis" w:hAnsi="Katsoulidis"/>
          <w:sz w:val="24"/>
          <w:szCs w:val="24"/>
          <w:lang w:val="el-GR"/>
        </w:rPr>
        <w:t xml:space="preserve"> «</w:t>
      </w:r>
      <w:r w:rsidR="00626E47" w:rsidRPr="00847E1A">
        <w:rPr>
          <w:rFonts w:ascii="Katsoulidis" w:hAnsi="Katsoulidis"/>
          <w:bCs/>
          <w:sz w:val="24"/>
          <w:szCs w:val="24"/>
          <w:lang w:val="el-GR"/>
        </w:rPr>
        <w:t>Απόκτηση Ακαδημαϊκής Διδακτικής Εμπειρίας σε Νέους Επιστήμονες Κατόχους Διδακτορικού 202</w:t>
      </w:r>
      <w:r w:rsidR="00704F1A" w:rsidRPr="00847E1A">
        <w:rPr>
          <w:rFonts w:ascii="Katsoulidis" w:hAnsi="Katsoulidis"/>
          <w:bCs/>
          <w:sz w:val="24"/>
          <w:szCs w:val="24"/>
          <w:lang w:val="el-GR"/>
        </w:rPr>
        <w:t>4</w:t>
      </w:r>
      <w:r w:rsidR="00626E47" w:rsidRPr="00847E1A">
        <w:rPr>
          <w:rFonts w:ascii="Katsoulidis" w:hAnsi="Katsoulidis"/>
          <w:bCs/>
          <w:sz w:val="24"/>
          <w:szCs w:val="24"/>
          <w:lang w:val="el-GR"/>
        </w:rPr>
        <w:t>-202</w:t>
      </w:r>
      <w:r w:rsidR="00704F1A" w:rsidRPr="00847E1A">
        <w:rPr>
          <w:rFonts w:ascii="Katsoulidis" w:hAnsi="Katsoulidis"/>
          <w:bCs/>
          <w:sz w:val="24"/>
          <w:szCs w:val="24"/>
          <w:lang w:val="el-GR"/>
        </w:rPr>
        <w:t>5</w:t>
      </w:r>
      <w:r w:rsidR="00636CD0">
        <w:rPr>
          <w:rFonts w:ascii="Katsoulidis" w:hAnsi="Katsoulidis"/>
          <w:bCs/>
          <w:sz w:val="24"/>
          <w:szCs w:val="24"/>
          <w:lang w:val="el-GR"/>
        </w:rPr>
        <w:t xml:space="preserve"> του Τμήματος ΔΕΟ</w:t>
      </w:r>
      <w:r w:rsidR="00626E47" w:rsidRPr="00847E1A">
        <w:rPr>
          <w:rFonts w:ascii="Katsoulidis" w:hAnsi="Katsoulidis"/>
          <w:bCs/>
          <w:sz w:val="24"/>
          <w:szCs w:val="24"/>
          <w:lang w:val="el-GR"/>
        </w:rPr>
        <w:t xml:space="preserve"> στο Εθνικό και Καποδιστριακό Πανεπιστήμιο Αθηνών» </w:t>
      </w:r>
      <w:r w:rsidR="00725727">
        <w:rPr>
          <w:rFonts w:ascii="Katsoulidis" w:hAnsi="Katsoulidis"/>
          <w:bCs/>
          <w:sz w:val="24"/>
          <w:szCs w:val="24"/>
          <w:lang w:val="el-GR"/>
        </w:rPr>
        <w:t xml:space="preserve"> </w:t>
      </w:r>
    </w:p>
    <w:p w14:paraId="1F5E87F8" w14:textId="77777777" w:rsidR="000E34ED" w:rsidRDefault="000E34ED" w:rsidP="00626E47">
      <w:pPr>
        <w:spacing w:after="0" w:line="240" w:lineRule="auto"/>
        <w:jc w:val="both"/>
        <w:rPr>
          <w:rFonts w:ascii="Katsoulidis" w:hAnsi="Katsoulidis"/>
          <w:bCs/>
          <w:sz w:val="24"/>
          <w:szCs w:val="24"/>
          <w:lang w:val="el-GR"/>
        </w:rPr>
      </w:pPr>
    </w:p>
    <w:p w14:paraId="7BD27BEC" w14:textId="3141706D" w:rsidR="00626E47" w:rsidRDefault="000E34ED" w:rsidP="00626E47">
      <w:pPr>
        <w:spacing w:after="0" w:line="240" w:lineRule="auto"/>
        <w:jc w:val="both"/>
        <w:rPr>
          <w:rFonts w:ascii="Katsoulidis" w:hAnsi="Katsoulidis"/>
          <w:bCs/>
          <w:sz w:val="24"/>
          <w:szCs w:val="24"/>
          <w:lang w:val="el-GR"/>
        </w:rPr>
      </w:pPr>
      <w:r>
        <w:rPr>
          <w:rFonts w:ascii="Katsoulidis" w:hAnsi="Katsoulidis"/>
          <w:bCs/>
          <w:sz w:val="24"/>
          <w:szCs w:val="24"/>
          <w:lang w:val="el-GR"/>
        </w:rPr>
        <w:t>Κατόπιν αξι</w:t>
      </w:r>
      <w:r w:rsidR="00461E7F">
        <w:rPr>
          <w:rFonts w:ascii="Katsoulidis" w:hAnsi="Katsoulidis"/>
          <w:bCs/>
          <w:sz w:val="24"/>
          <w:szCs w:val="24"/>
          <w:lang w:val="el-GR"/>
        </w:rPr>
        <w:t>ο</w:t>
      </w:r>
      <w:r>
        <w:rPr>
          <w:rFonts w:ascii="Katsoulidis" w:hAnsi="Katsoulidis"/>
          <w:bCs/>
          <w:sz w:val="24"/>
          <w:szCs w:val="24"/>
          <w:lang w:val="el-GR"/>
        </w:rPr>
        <w:t xml:space="preserve">λόγησης </w:t>
      </w:r>
      <w:r w:rsidR="00461E7F">
        <w:rPr>
          <w:rFonts w:ascii="Katsoulidis" w:hAnsi="Katsoulidis"/>
          <w:bCs/>
          <w:sz w:val="24"/>
          <w:szCs w:val="24"/>
          <w:lang w:val="el-GR"/>
        </w:rPr>
        <w:t>τ</w:t>
      </w:r>
      <w:r w:rsidR="00A44769">
        <w:rPr>
          <w:rFonts w:ascii="Katsoulidis" w:hAnsi="Katsoulidis"/>
          <w:bCs/>
          <w:sz w:val="24"/>
          <w:szCs w:val="24"/>
          <w:lang w:val="el-GR"/>
        </w:rPr>
        <w:t>ων αιτήσεων που υποβλήθηκαν ανά</w:t>
      </w:r>
      <w:r w:rsidR="00626E47" w:rsidRPr="00EB6353">
        <w:rPr>
          <w:rFonts w:ascii="Katsoulidis" w:hAnsi="Katsoulidis"/>
          <w:bCs/>
          <w:sz w:val="24"/>
          <w:szCs w:val="24"/>
          <w:lang w:val="el-GR"/>
        </w:rPr>
        <w:t xml:space="preserve"> Επιστημονικ</w:t>
      </w:r>
      <w:r w:rsidR="00461E7F">
        <w:rPr>
          <w:rFonts w:ascii="Katsoulidis" w:hAnsi="Katsoulidis"/>
          <w:bCs/>
          <w:sz w:val="24"/>
          <w:szCs w:val="24"/>
          <w:lang w:val="el-GR"/>
        </w:rPr>
        <w:t>ό</w:t>
      </w:r>
      <w:r w:rsidR="00626E47" w:rsidRPr="00EB6353">
        <w:rPr>
          <w:rFonts w:ascii="Katsoulidis" w:hAnsi="Katsoulidis"/>
          <w:bCs/>
          <w:sz w:val="24"/>
          <w:szCs w:val="24"/>
          <w:lang w:val="el-GR"/>
        </w:rPr>
        <w:t xml:space="preserve"> Πεδί</w:t>
      </w:r>
      <w:r w:rsidR="00461E7F">
        <w:rPr>
          <w:rFonts w:ascii="Katsoulidis" w:hAnsi="Katsoulidis"/>
          <w:bCs/>
          <w:sz w:val="24"/>
          <w:szCs w:val="24"/>
          <w:lang w:val="el-GR"/>
        </w:rPr>
        <w:t xml:space="preserve">ο, στο πλαίσιο της ανωτέρω πρόσκλησης Εκδήλωσης Ενδιαφέροντος, η Συνέλευση του Τμήματος αποδέχεται τα προσωρινά αποτελέσματα </w:t>
      </w:r>
      <w:r w:rsidR="00636CD0">
        <w:rPr>
          <w:rFonts w:ascii="Katsoulidis" w:hAnsi="Katsoulidis"/>
          <w:bCs/>
          <w:sz w:val="24"/>
          <w:szCs w:val="24"/>
          <w:lang w:val="el-GR"/>
        </w:rPr>
        <w:t>ανά</w:t>
      </w:r>
      <w:r w:rsidR="00461E7F" w:rsidRPr="00461E7F">
        <w:rPr>
          <w:rFonts w:ascii="Katsoulidis" w:hAnsi="Katsoulidis"/>
          <w:bCs/>
          <w:sz w:val="24"/>
          <w:szCs w:val="24"/>
          <w:lang w:val="el-GR"/>
        </w:rPr>
        <w:t xml:space="preserve"> </w:t>
      </w:r>
      <w:r w:rsidR="00461E7F" w:rsidRPr="00EB6353">
        <w:rPr>
          <w:rFonts w:ascii="Katsoulidis" w:hAnsi="Katsoulidis"/>
          <w:bCs/>
          <w:sz w:val="24"/>
          <w:szCs w:val="24"/>
          <w:lang w:val="el-GR"/>
        </w:rPr>
        <w:t>Επιστημονικ</w:t>
      </w:r>
      <w:r w:rsidR="00636CD0">
        <w:rPr>
          <w:rFonts w:ascii="Katsoulidis" w:hAnsi="Katsoulidis"/>
          <w:bCs/>
          <w:sz w:val="24"/>
          <w:szCs w:val="24"/>
          <w:lang w:val="el-GR"/>
        </w:rPr>
        <w:t xml:space="preserve">ό </w:t>
      </w:r>
      <w:r w:rsidR="00461E7F" w:rsidRPr="00EB6353">
        <w:rPr>
          <w:rFonts w:ascii="Katsoulidis" w:hAnsi="Katsoulidis"/>
          <w:bCs/>
          <w:sz w:val="24"/>
          <w:szCs w:val="24"/>
          <w:lang w:val="el-GR"/>
        </w:rPr>
        <w:t>Πεδί</w:t>
      </w:r>
      <w:r w:rsidR="00636CD0">
        <w:rPr>
          <w:rFonts w:ascii="Katsoulidis" w:hAnsi="Katsoulidis"/>
          <w:bCs/>
          <w:sz w:val="24"/>
          <w:szCs w:val="24"/>
          <w:lang w:val="el-GR"/>
        </w:rPr>
        <w:t>ο</w:t>
      </w:r>
      <w:r w:rsidR="009E689D">
        <w:rPr>
          <w:rFonts w:ascii="Katsoulidis" w:hAnsi="Katsoulidis"/>
          <w:bCs/>
          <w:sz w:val="24"/>
          <w:szCs w:val="24"/>
          <w:lang w:val="el-GR"/>
        </w:rPr>
        <w:t xml:space="preserve"> </w:t>
      </w:r>
      <w:r w:rsidR="00461E7F">
        <w:rPr>
          <w:rFonts w:ascii="Katsoulidis" w:hAnsi="Katsoulidis"/>
          <w:bCs/>
          <w:sz w:val="24"/>
          <w:szCs w:val="24"/>
          <w:lang w:val="el-GR"/>
        </w:rPr>
        <w:t xml:space="preserve"> ως εξής</w:t>
      </w:r>
      <w:r w:rsidR="00626E47" w:rsidRPr="00EB6353">
        <w:rPr>
          <w:rFonts w:ascii="Katsoulidis" w:hAnsi="Katsoulidis"/>
          <w:bCs/>
          <w:sz w:val="24"/>
          <w:szCs w:val="24"/>
          <w:lang w:val="el-GR"/>
        </w:rPr>
        <w:t>:</w:t>
      </w:r>
    </w:p>
    <w:p w14:paraId="4C2C244C" w14:textId="77777777" w:rsidR="00725727" w:rsidRDefault="00725727" w:rsidP="00626E47">
      <w:pPr>
        <w:spacing w:after="0" w:line="240" w:lineRule="auto"/>
        <w:jc w:val="both"/>
        <w:rPr>
          <w:rFonts w:ascii="Katsoulidis" w:hAnsi="Katsoulidis"/>
          <w:bCs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99"/>
        <w:gridCol w:w="1853"/>
      </w:tblGrid>
      <w:tr w:rsidR="00725727" w14:paraId="25D3552C" w14:textId="77777777" w:rsidTr="00725727">
        <w:tc>
          <w:tcPr>
            <w:tcW w:w="846" w:type="dxa"/>
          </w:tcPr>
          <w:p w14:paraId="6B4EFB6A" w14:textId="77777777" w:rsidR="00725727" w:rsidRDefault="00725727" w:rsidP="0035729E">
            <w:r>
              <w:t>Α/Α</w:t>
            </w:r>
          </w:p>
        </w:tc>
        <w:tc>
          <w:tcPr>
            <w:tcW w:w="2977" w:type="dxa"/>
          </w:tcPr>
          <w:p w14:paraId="50101216" w14:textId="77777777" w:rsidR="00725727" w:rsidRDefault="00725727" w:rsidP="0035729E">
            <w:r>
              <w:t xml:space="preserve">ΕΠΙΣΤΗΜΟΝΙΚΟ ΠΕΔΙΟ </w:t>
            </w:r>
            <w:r w:rsidRPr="00244584">
              <w:rPr>
                <w:b/>
              </w:rPr>
              <w:t>(Μ</w:t>
            </w:r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θημ</w:t>
            </w:r>
            <w:proofErr w:type="spellEnd"/>
            <w:r>
              <w:rPr>
                <w:b/>
              </w:rPr>
              <w:t>ατικά</w:t>
            </w:r>
            <w:r w:rsidRPr="00244584">
              <w:rPr>
                <w:b/>
              </w:rPr>
              <w:t>)</w:t>
            </w:r>
          </w:p>
        </w:tc>
        <w:tc>
          <w:tcPr>
            <w:tcW w:w="2399" w:type="dxa"/>
          </w:tcPr>
          <w:p w14:paraId="1392A425" w14:textId="77777777" w:rsidR="00725727" w:rsidRDefault="00725727" w:rsidP="0035729E">
            <w:r>
              <w:t>ΑΡΙΘΜΟΣ ΑΙΤΗΣΗΣ/ ΠΡΩΤΟΚΟΛΛΟΥ</w:t>
            </w:r>
          </w:p>
        </w:tc>
        <w:tc>
          <w:tcPr>
            <w:tcW w:w="1853" w:type="dxa"/>
          </w:tcPr>
          <w:p w14:paraId="7BAFE439" w14:textId="77777777" w:rsidR="00725727" w:rsidRDefault="00725727" w:rsidP="0035729E">
            <w:r>
              <w:t>ΒΑΘΜΟΛΟΓΙΑ</w:t>
            </w:r>
          </w:p>
        </w:tc>
      </w:tr>
      <w:tr w:rsidR="00725727" w14:paraId="09D1AC1E" w14:textId="77777777" w:rsidTr="00725727">
        <w:tc>
          <w:tcPr>
            <w:tcW w:w="846" w:type="dxa"/>
          </w:tcPr>
          <w:p w14:paraId="37773334" w14:textId="77777777" w:rsidR="00725727" w:rsidRDefault="00725727" w:rsidP="0035729E">
            <w:r>
              <w:t>1</w:t>
            </w:r>
          </w:p>
        </w:tc>
        <w:tc>
          <w:tcPr>
            <w:tcW w:w="2977" w:type="dxa"/>
          </w:tcPr>
          <w:p w14:paraId="72F430E6" w14:textId="77777777" w:rsidR="00725727" w:rsidRDefault="00725727" w:rsidP="0035729E">
            <w:proofErr w:type="spellStart"/>
            <w:r>
              <w:t>Μουρτάς</w:t>
            </w:r>
            <w:proofErr w:type="spellEnd"/>
            <w:r>
              <w:t xml:space="preserve"> Σπ</w:t>
            </w:r>
            <w:proofErr w:type="spellStart"/>
            <w:r>
              <w:t>υρίδων</w:t>
            </w:r>
            <w:proofErr w:type="spellEnd"/>
          </w:p>
        </w:tc>
        <w:tc>
          <w:tcPr>
            <w:tcW w:w="2399" w:type="dxa"/>
          </w:tcPr>
          <w:p w14:paraId="1D04CDAF" w14:textId="77777777" w:rsidR="00725727" w:rsidRDefault="00725727" w:rsidP="0035729E">
            <w:r>
              <w:t>137667</w:t>
            </w:r>
          </w:p>
        </w:tc>
        <w:tc>
          <w:tcPr>
            <w:tcW w:w="1853" w:type="dxa"/>
          </w:tcPr>
          <w:p w14:paraId="5C537C3A" w14:textId="77777777" w:rsidR="00725727" w:rsidRDefault="00725727" w:rsidP="00636CD0">
            <w:pPr>
              <w:jc w:val="center"/>
            </w:pPr>
            <w:r>
              <w:t>72</w:t>
            </w:r>
          </w:p>
        </w:tc>
      </w:tr>
      <w:tr w:rsidR="00725727" w14:paraId="23A1BD3D" w14:textId="77777777" w:rsidTr="00725727">
        <w:tc>
          <w:tcPr>
            <w:tcW w:w="846" w:type="dxa"/>
          </w:tcPr>
          <w:p w14:paraId="4BC4B5B7" w14:textId="77777777" w:rsidR="00725727" w:rsidRDefault="00725727" w:rsidP="0035729E">
            <w:r>
              <w:t>2</w:t>
            </w:r>
          </w:p>
        </w:tc>
        <w:tc>
          <w:tcPr>
            <w:tcW w:w="2977" w:type="dxa"/>
          </w:tcPr>
          <w:p w14:paraId="547C1DDF" w14:textId="77777777" w:rsidR="00725727" w:rsidRDefault="00725727" w:rsidP="0035729E">
            <w:r>
              <w:t>Πα</w:t>
            </w:r>
            <w:proofErr w:type="spellStart"/>
            <w:r>
              <w:t>ρθενίου</w:t>
            </w:r>
            <w:proofErr w:type="spellEnd"/>
            <w:r>
              <w:t xml:space="preserve"> </w:t>
            </w:r>
            <w:proofErr w:type="spellStart"/>
            <w:r>
              <w:t>Ανδρομάχη</w:t>
            </w:r>
            <w:proofErr w:type="spellEnd"/>
          </w:p>
        </w:tc>
        <w:tc>
          <w:tcPr>
            <w:tcW w:w="2399" w:type="dxa"/>
          </w:tcPr>
          <w:p w14:paraId="3892DF89" w14:textId="77777777" w:rsidR="00725727" w:rsidRDefault="00725727" w:rsidP="0035729E">
            <w:r>
              <w:t>139863</w:t>
            </w:r>
          </w:p>
        </w:tc>
        <w:tc>
          <w:tcPr>
            <w:tcW w:w="1853" w:type="dxa"/>
          </w:tcPr>
          <w:p w14:paraId="75965758" w14:textId="77777777" w:rsidR="00725727" w:rsidRDefault="00725727" w:rsidP="00636CD0">
            <w:pPr>
              <w:jc w:val="center"/>
            </w:pPr>
            <w:r>
              <w:t>27</w:t>
            </w:r>
          </w:p>
        </w:tc>
      </w:tr>
      <w:tr w:rsidR="00725727" w14:paraId="5B9597A9" w14:textId="77777777" w:rsidTr="00725727">
        <w:tc>
          <w:tcPr>
            <w:tcW w:w="846" w:type="dxa"/>
          </w:tcPr>
          <w:p w14:paraId="0EE580CA" w14:textId="77777777" w:rsidR="00725727" w:rsidRDefault="00725727" w:rsidP="0035729E">
            <w:r>
              <w:t>3</w:t>
            </w:r>
          </w:p>
        </w:tc>
        <w:tc>
          <w:tcPr>
            <w:tcW w:w="2977" w:type="dxa"/>
          </w:tcPr>
          <w:p w14:paraId="158A7EA2" w14:textId="77777777" w:rsidR="00725727" w:rsidRDefault="00725727" w:rsidP="0035729E">
            <w:proofErr w:type="spellStart"/>
            <w:r>
              <w:t>Μετζιδάκης</w:t>
            </w:r>
            <w:proofErr w:type="spellEnd"/>
            <w:r>
              <w:t xml:space="preserve"> </w:t>
            </w:r>
            <w:proofErr w:type="spellStart"/>
            <w:r>
              <w:t>Θεοχάρης</w:t>
            </w:r>
            <w:proofErr w:type="spellEnd"/>
          </w:p>
        </w:tc>
        <w:tc>
          <w:tcPr>
            <w:tcW w:w="2399" w:type="dxa"/>
          </w:tcPr>
          <w:p w14:paraId="7D28B7A2" w14:textId="77777777" w:rsidR="00725727" w:rsidRDefault="00725727" w:rsidP="0035729E">
            <w:r>
              <w:t>139983</w:t>
            </w:r>
          </w:p>
        </w:tc>
        <w:tc>
          <w:tcPr>
            <w:tcW w:w="1853" w:type="dxa"/>
          </w:tcPr>
          <w:p w14:paraId="1E19B731" w14:textId="77777777" w:rsidR="00725727" w:rsidRDefault="00725727" w:rsidP="00636CD0">
            <w:pPr>
              <w:jc w:val="center"/>
            </w:pPr>
            <w:r>
              <w:t>55</w:t>
            </w:r>
          </w:p>
        </w:tc>
      </w:tr>
      <w:tr w:rsidR="00725727" w14:paraId="5D540B1A" w14:textId="77777777" w:rsidTr="00725727">
        <w:tc>
          <w:tcPr>
            <w:tcW w:w="846" w:type="dxa"/>
          </w:tcPr>
          <w:p w14:paraId="14E80577" w14:textId="77777777" w:rsidR="00725727" w:rsidRDefault="00725727" w:rsidP="0035729E">
            <w:r>
              <w:t>4</w:t>
            </w:r>
          </w:p>
        </w:tc>
        <w:tc>
          <w:tcPr>
            <w:tcW w:w="2977" w:type="dxa"/>
          </w:tcPr>
          <w:p w14:paraId="24265C41" w14:textId="77777777" w:rsidR="00725727" w:rsidRDefault="00725727" w:rsidP="0035729E">
            <w:proofErr w:type="spellStart"/>
            <w:r>
              <w:t>Κώστ</w:t>
            </w:r>
            <w:proofErr w:type="spellEnd"/>
            <w:r>
              <w:t xml:space="preserve">ας </w:t>
            </w:r>
            <w:proofErr w:type="spellStart"/>
            <w:r>
              <w:t>Δημήτρης</w:t>
            </w:r>
            <w:proofErr w:type="spellEnd"/>
          </w:p>
        </w:tc>
        <w:tc>
          <w:tcPr>
            <w:tcW w:w="2399" w:type="dxa"/>
          </w:tcPr>
          <w:p w14:paraId="6EAE0207" w14:textId="77777777" w:rsidR="00725727" w:rsidRDefault="00725727" w:rsidP="0035729E">
            <w:r>
              <w:t>140445</w:t>
            </w:r>
          </w:p>
        </w:tc>
        <w:tc>
          <w:tcPr>
            <w:tcW w:w="1853" w:type="dxa"/>
          </w:tcPr>
          <w:p w14:paraId="2490AD46" w14:textId="77777777" w:rsidR="00725727" w:rsidRDefault="00725727" w:rsidP="00636CD0">
            <w:pPr>
              <w:jc w:val="center"/>
            </w:pPr>
            <w:r>
              <w:t>50</w:t>
            </w:r>
          </w:p>
        </w:tc>
      </w:tr>
    </w:tbl>
    <w:p w14:paraId="7C3AD8E1" w14:textId="77777777" w:rsidR="00725727" w:rsidRDefault="00725727" w:rsidP="00725727"/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846"/>
        <w:gridCol w:w="3118"/>
        <w:gridCol w:w="2399"/>
        <w:gridCol w:w="1854"/>
      </w:tblGrid>
      <w:tr w:rsidR="00725727" w14:paraId="397B3C78" w14:textId="77777777" w:rsidTr="00725727">
        <w:tc>
          <w:tcPr>
            <w:tcW w:w="846" w:type="dxa"/>
          </w:tcPr>
          <w:p w14:paraId="789F3A47" w14:textId="77777777" w:rsidR="00725727" w:rsidRDefault="00725727" w:rsidP="0035729E">
            <w:r>
              <w:t>Α/Α</w:t>
            </w:r>
          </w:p>
        </w:tc>
        <w:tc>
          <w:tcPr>
            <w:tcW w:w="3118" w:type="dxa"/>
          </w:tcPr>
          <w:p w14:paraId="0F8BB074" w14:textId="77777777" w:rsidR="00725727" w:rsidRDefault="00725727" w:rsidP="0035729E">
            <w:r>
              <w:t xml:space="preserve">ΕΠΙΣΤΗΜΟΝΙΚΟ ΠΕΔΙΟ </w:t>
            </w:r>
            <w:r w:rsidRPr="00244584">
              <w:rPr>
                <w:b/>
              </w:rPr>
              <w:t>(</w:t>
            </w:r>
            <w:proofErr w:type="spellStart"/>
            <w:r w:rsidRPr="00244584">
              <w:rPr>
                <w:b/>
              </w:rPr>
              <w:t>Τ</w:t>
            </w:r>
            <w:r>
              <w:rPr>
                <w:b/>
              </w:rPr>
              <w:t>εχνολογί</w:t>
            </w:r>
            <w:proofErr w:type="spellEnd"/>
            <w:r>
              <w:rPr>
                <w:b/>
              </w:rPr>
              <w:t xml:space="preserve">α </w:t>
            </w:r>
            <w:proofErr w:type="spellStart"/>
            <w:r w:rsidRPr="00244584">
              <w:rPr>
                <w:b/>
              </w:rPr>
              <w:t>Λ</w:t>
            </w:r>
            <w:r>
              <w:rPr>
                <w:b/>
              </w:rPr>
              <w:t>ογισμικού</w:t>
            </w:r>
            <w:proofErr w:type="spellEnd"/>
            <w:r>
              <w:t>)</w:t>
            </w:r>
          </w:p>
        </w:tc>
        <w:tc>
          <w:tcPr>
            <w:tcW w:w="2399" w:type="dxa"/>
          </w:tcPr>
          <w:p w14:paraId="7CFD12F3" w14:textId="77777777" w:rsidR="00725727" w:rsidRDefault="00725727" w:rsidP="0035729E">
            <w:r>
              <w:t>ΑΡΙΘΜΟΣ ΑΙΤΗΣΗΣ/ ΠΡΩΤΟΚΟΛΛΟΥ</w:t>
            </w:r>
          </w:p>
        </w:tc>
        <w:tc>
          <w:tcPr>
            <w:tcW w:w="1854" w:type="dxa"/>
          </w:tcPr>
          <w:p w14:paraId="13CCF90E" w14:textId="77777777" w:rsidR="00725727" w:rsidRDefault="00725727" w:rsidP="0035729E">
            <w:r>
              <w:t>ΒΑΘΜΟΛΟΓΙΑ</w:t>
            </w:r>
          </w:p>
        </w:tc>
      </w:tr>
      <w:tr w:rsidR="00725727" w14:paraId="7D53A1AD" w14:textId="77777777" w:rsidTr="00725727">
        <w:tc>
          <w:tcPr>
            <w:tcW w:w="846" w:type="dxa"/>
          </w:tcPr>
          <w:p w14:paraId="47CB8BC7" w14:textId="77777777" w:rsidR="00725727" w:rsidRDefault="00725727" w:rsidP="0035729E">
            <w:r>
              <w:t>1</w:t>
            </w:r>
          </w:p>
        </w:tc>
        <w:tc>
          <w:tcPr>
            <w:tcW w:w="3118" w:type="dxa"/>
          </w:tcPr>
          <w:p w14:paraId="66BE365F" w14:textId="77777777" w:rsidR="00725727" w:rsidRDefault="00725727" w:rsidP="0035729E">
            <w:proofErr w:type="spellStart"/>
            <w:r>
              <w:t>Σωτηρό</w:t>
            </w:r>
            <w:proofErr w:type="spellEnd"/>
            <w:r>
              <w:t xml:space="preserve">πουλος </w:t>
            </w:r>
            <w:proofErr w:type="spellStart"/>
            <w:r>
              <w:t>Θεόδωρος</w:t>
            </w:r>
            <w:proofErr w:type="spellEnd"/>
          </w:p>
        </w:tc>
        <w:tc>
          <w:tcPr>
            <w:tcW w:w="2399" w:type="dxa"/>
          </w:tcPr>
          <w:p w14:paraId="2A38B5A0" w14:textId="77777777" w:rsidR="00725727" w:rsidRDefault="00725727" w:rsidP="0035729E">
            <w:r>
              <w:t>140444</w:t>
            </w:r>
          </w:p>
        </w:tc>
        <w:tc>
          <w:tcPr>
            <w:tcW w:w="1854" w:type="dxa"/>
          </w:tcPr>
          <w:p w14:paraId="5C9C902B" w14:textId="77777777" w:rsidR="00725727" w:rsidRDefault="00725727" w:rsidP="00636CD0">
            <w:pPr>
              <w:jc w:val="center"/>
            </w:pPr>
            <w:r>
              <w:t>90</w:t>
            </w:r>
          </w:p>
        </w:tc>
      </w:tr>
      <w:tr w:rsidR="00725727" w14:paraId="6695A1AF" w14:textId="77777777" w:rsidTr="00725727">
        <w:tc>
          <w:tcPr>
            <w:tcW w:w="846" w:type="dxa"/>
          </w:tcPr>
          <w:p w14:paraId="0C6E64CF" w14:textId="77777777" w:rsidR="00725727" w:rsidRDefault="00725727" w:rsidP="0035729E">
            <w:r>
              <w:t>2</w:t>
            </w:r>
          </w:p>
        </w:tc>
        <w:tc>
          <w:tcPr>
            <w:tcW w:w="3118" w:type="dxa"/>
          </w:tcPr>
          <w:p w14:paraId="021E0F87" w14:textId="77777777" w:rsidR="00725727" w:rsidRDefault="00725727" w:rsidP="0035729E">
            <w:r>
              <w:t>Ψα</w:t>
            </w:r>
            <w:proofErr w:type="spellStart"/>
            <w:r>
              <w:t>ρρά</w:t>
            </w:r>
            <w:proofErr w:type="spellEnd"/>
            <w:r>
              <w:t xml:space="preserve"> </w:t>
            </w:r>
            <w:proofErr w:type="spellStart"/>
            <w:r>
              <w:t>Ευγενί</w:t>
            </w:r>
            <w:proofErr w:type="spellEnd"/>
            <w:r>
              <w:t>α</w:t>
            </w:r>
          </w:p>
        </w:tc>
        <w:tc>
          <w:tcPr>
            <w:tcW w:w="2399" w:type="dxa"/>
          </w:tcPr>
          <w:p w14:paraId="5646559B" w14:textId="77777777" w:rsidR="00725727" w:rsidRDefault="00725727" w:rsidP="0035729E">
            <w:r>
              <w:t>140460</w:t>
            </w:r>
          </w:p>
        </w:tc>
        <w:tc>
          <w:tcPr>
            <w:tcW w:w="1854" w:type="dxa"/>
          </w:tcPr>
          <w:p w14:paraId="634EF18D" w14:textId="77777777" w:rsidR="00725727" w:rsidRDefault="00725727" w:rsidP="00636CD0">
            <w:pPr>
              <w:jc w:val="center"/>
            </w:pPr>
            <w:r>
              <w:t>86</w:t>
            </w:r>
          </w:p>
        </w:tc>
      </w:tr>
    </w:tbl>
    <w:p w14:paraId="1568B342" w14:textId="77777777" w:rsidR="00725727" w:rsidRDefault="00725727" w:rsidP="00725727"/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704"/>
        <w:gridCol w:w="3402"/>
        <w:gridCol w:w="2399"/>
        <w:gridCol w:w="1712"/>
      </w:tblGrid>
      <w:tr w:rsidR="00725727" w14:paraId="6992BA5B" w14:textId="77777777" w:rsidTr="00725727">
        <w:tc>
          <w:tcPr>
            <w:tcW w:w="704" w:type="dxa"/>
          </w:tcPr>
          <w:p w14:paraId="6CB1A80A" w14:textId="77777777" w:rsidR="00725727" w:rsidRDefault="00725727" w:rsidP="0035729E">
            <w:r>
              <w:t>Α/Α</w:t>
            </w:r>
          </w:p>
        </w:tc>
        <w:tc>
          <w:tcPr>
            <w:tcW w:w="3402" w:type="dxa"/>
          </w:tcPr>
          <w:p w14:paraId="76888941" w14:textId="77777777" w:rsidR="00725727" w:rsidRPr="00725727" w:rsidRDefault="00725727" w:rsidP="0035729E">
            <w:pPr>
              <w:ind w:right="-249"/>
              <w:rPr>
                <w:lang w:val="el-GR"/>
              </w:rPr>
            </w:pPr>
            <w:r w:rsidRPr="00725727">
              <w:rPr>
                <w:lang w:val="el-GR"/>
              </w:rPr>
              <w:t xml:space="preserve">ΕΠΙΣΤΗΜΟΝΙΚΟ ΠΕΔΙΟ </w:t>
            </w:r>
            <w:r w:rsidRPr="00725727">
              <w:rPr>
                <w:b/>
                <w:lang w:val="el-GR"/>
              </w:rPr>
              <w:t>(Εμπορική Διοίκηση-Μ</w:t>
            </w:r>
            <w:proofErr w:type="spellStart"/>
            <w:r w:rsidRPr="00490D3A">
              <w:rPr>
                <w:b/>
              </w:rPr>
              <w:t>arketing</w:t>
            </w:r>
            <w:proofErr w:type="spellEnd"/>
            <w:r w:rsidRPr="00725727">
              <w:rPr>
                <w:b/>
                <w:lang w:val="el-GR"/>
              </w:rPr>
              <w:t>)</w:t>
            </w:r>
            <w:r w:rsidRPr="00725727">
              <w:rPr>
                <w:lang w:val="el-GR"/>
              </w:rPr>
              <w:t xml:space="preserve"> </w:t>
            </w:r>
          </w:p>
        </w:tc>
        <w:tc>
          <w:tcPr>
            <w:tcW w:w="2399" w:type="dxa"/>
          </w:tcPr>
          <w:p w14:paraId="6F068C1B" w14:textId="77777777" w:rsidR="00725727" w:rsidRDefault="00725727" w:rsidP="0035729E">
            <w:r>
              <w:t>ΑΡΙΘΜΟΣ ΑΙΤΗΣΗΣ/ ΠΡΩΤΟΚΟΛΛΟΥ</w:t>
            </w:r>
          </w:p>
        </w:tc>
        <w:tc>
          <w:tcPr>
            <w:tcW w:w="1712" w:type="dxa"/>
          </w:tcPr>
          <w:p w14:paraId="6939CDA2" w14:textId="77777777" w:rsidR="00725727" w:rsidRDefault="00725727" w:rsidP="0035729E">
            <w:r>
              <w:t>ΒΑΘΜΟΛΟΓΙΑ</w:t>
            </w:r>
          </w:p>
        </w:tc>
      </w:tr>
      <w:tr w:rsidR="00725727" w14:paraId="786A2D13" w14:textId="77777777" w:rsidTr="00725727">
        <w:tc>
          <w:tcPr>
            <w:tcW w:w="704" w:type="dxa"/>
          </w:tcPr>
          <w:p w14:paraId="3D043496" w14:textId="77777777" w:rsidR="00725727" w:rsidRDefault="00725727" w:rsidP="0035729E">
            <w:r>
              <w:t>1</w:t>
            </w:r>
          </w:p>
        </w:tc>
        <w:tc>
          <w:tcPr>
            <w:tcW w:w="3402" w:type="dxa"/>
          </w:tcPr>
          <w:p w14:paraId="65623E2C" w14:textId="77777777" w:rsidR="00725727" w:rsidRDefault="00725727" w:rsidP="0035729E">
            <w:pPr>
              <w:ind w:right="-108"/>
            </w:pPr>
            <w:r>
              <w:t>Πανα</w:t>
            </w:r>
            <w:proofErr w:type="spellStart"/>
            <w:r>
              <w:t>γιωτό</w:t>
            </w:r>
            <w:proofErr w:type="spellEnd"/>
            <w:r>
              <w:t>πουλος Πανα</w:t>
            </w:r>
            <w:proofErr w:type="spellStart"/>
            <w:r>
              <w:t>γιώτης</w:t>
            </w:r>
            <w:proofErr w:type="spellEnd"/>
          </w:p>
        </w:tc>
        <w:tc>
          <w:tcPr>
            <w:tcW w:w="2399" w:type="dxa"/>
          </w:tcPr>
          <w:p w14:paraId="04F81C78" w14:textId="77777777" w:rsidR="00725727" w:rsidRDefault="00725727" w:rsidP="0035729E">
            <w:r>
              <w:t>138942</w:t>
            </w:r>
          </w:p>
        </w:tc>
        <w:tc>
          <w:tcPr>
            <w:tcW w:w="1712" w:type="dxa"/>
          </w:tcPr>
          <w:p w14:paraId="3D68CC16" w14:textId="77777777" w:rsidR="00725727" w:rsidRDefault="00725727" w:rsidP="00636CD0">
            <w:pPr>
              <w:jc w:val="center"/>
            </w:pPr>
            <w:r>
              <w:t>78</w:t>
            </w:r>
          </w:p>
        </w:tc>
      </w:tr>
      <w:tr w:rsidR="00725727" w14:paraId="607F3E50" w14:textId="77777777" w:rsidTr="00725727">
        <w:tc>
          <w:tcPr>
            <w:tcW w:w="704" w:type="dxa"/>
          </w:tcPr>
          <w:p w14:paraId="1C501DE0" w14:textId="77777777" w:rsidR="00725727" w:rsidRDefault="00725727" w:rsidP="0035729E">
            <w:r>
              <w:t>2</w:t>
            </w:r>
          </w:p>
        </w:tc>
        <w:tc>
          <w:tcPr>
            <w:tcW w:w="3402" w:type="dxa"/>
          </w:tcPr>
          <w:p w14:paraId="4896EA79" w14:textId="77777777" w:rsidR="00725727" w:rsidRDefault="00725727" w:rsidP="0035729E">
            <w:r>
              <w:t>Χα</w:t>
            </w:r>
            <w:proofErr w:type="spellStart"/>
            <w:r>
              <w:t>λλουμής</w:t>
            </w:r>
            <w:proofErr w:type="spellEnd"/>
            <w:r>
              <w:t xml:space="preserve"> </w:t>
            </w:r>
            <w:proofErr w:type="spellStart"/>
            <w:r>
              <w:t>Κωνστ</w:t>
            </w:r>
            <w:proofErr w:type="spellEnd"/>
            <w:r>
              <w:t>αντίνος</w:t>
            </w:r>
          </w:p>
        </w:tc>
        <w:tc>
          <w:tcPr>
            <w:tcW w:w="2399" w:type="dxa"/>
          </w:tcPr>
          <w:p w14:paraId="60AE0477" w14:textId="77777777" w:rsidR="00725727" w:rsidRDefault="00725727" w:rsidP="0035729E">
            <w:r>
              <w:t>139795/139815</w:t>
            </w:r>
          </w:p>
        </w:tc>
        <w:tc>
          <w:tcPr>
            <w:tcW w:w="1712" w:type="dxa"/>
          </w:tcPr>
          <w:p w14:paraId="0EEE2146" w14:textId="77777777" w:rsidR="00725727" w:rsidRDefault="00725727" w:rsidP="00636CD0">
            <w:pPr>
              <w:jc w:val="center"/>
            </w:pPr>
            <w:r>
              <w:t>61</w:t>
            </w:r>
          </w:p>
        </w:tc>
      </w:tr>
    </w:tbl>
    <w:p w14:paraId="0C8672A2" w14:textId="77777777" w:rsidR="00725727" w:rsidRDefault="00725727" w:rsidP="00725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99"/>
        <w:gridCol w:w="2074"/>
      </w:tblGrid>
      <w:tr w:rsidR="00725727" w14:paraId="71D365BA" w14:textId="77777777" w:rsidTr="0035729E">
        <w:tc>
          <w:tcPr>
            <w:tcW w:w="846" w:type="dxa"/>
          </w:tcPr>
          <w:p w14:paraId="1CE87616" w14:textId="77777777" w:rsidR="00725727" w:rsidRDefault="00725727" w:rsidP="0035729E">
            <w:r>
              <w:t>Α/Α</w:t>
            </w:r>
          </w:p>
        </w:tc>
        <w:tc>
          <w:tcPr>
            <w:tcW w:w="2977" w:type="dxa"/>
          </w:tcPr>
          <w:p w14:paraId="1D06FD8A" w14:textId="77777777" w:rsidR="00725727" w:rsidRPr="00244584" w:rsidRDefault="00725727" w:rsidP="0035729E">
            <w:r>
              <w:t>ΕΠΙΣΤΗΜΟΝΙΚΟ ΠΕΔΙΟ (</w:t>
            </w:r>
            <w:proofErr w:type="spellStart"/>
            <w:r>
              <w:t>Χρημ</w:t>
            </w:r>
            <w:proofErr w:type="spellEnd"/>
            <w:r>
              <w:t>ατοοικονομική)</w:t>
            </w:r>
          </w:p>
        </w:tc>
        <w:tc>
          <w:tcPr>
            <w:tcW w:w="2399" w:type="dxa"/>
          </w:tcPr>
          <w:p w14:paraId="30395EEA" w14:textId="77777777" w:rsidR="00725727" w:rsidRDefault="00725727" w:rsidP="0035729E">
            <w:r>
              <w:t>ΑΡΙΘΜΟΣ ΑΙΤΗΣΗΣ/ ΠΡΩΤΟΚΟΛΛΟΥ</w:t>
            </w:r>
          </w:p>
        </w:tc>
        <w:tc>
          <w:tcPr>
            <w:tcW w:w="2074" w:type="dxa"/>
          </w:tcPr>
          <w:p w14:paraId="23FB114C" w14:textId="77777777" w:rsidR="00725727" w:rsidRDefault="00725727" w:rsidP="0035729E">
            <w:r>
              <w:t>ΒΑΘΜΟΛΟΓΙΑ</w:t>
            </w:r>
          </w:p>
        </w:tc>
      </w:tr>
      <w:tr w:rsidR="00725727" w14:paraId="3F8DCE91" w14:textId="77777777" w:rsidTr="0035729E">
        <w:tc>
          <w:tcPr>
            <w:tcW w:w="846" w:type="dxa"/>
          </w:tcPr>
          <w:p w14:paraId="55F27799" w14:textId="77777777" w:rsidR="00725727" w:rsidRDefault="00725727" w:rsidP="0035729E">
            <w:r>
              <w:t>1</w:t>
            </w:r>
          </w:p>
        </w:tc>
        <w:tc>
          <w:tcPr>
            <w:tcW w:w="2977" w:type="dxa"/>
          </w:tcPr>
          <w:p w14:paraId="51E2F921" w14:textId="77777777" w:rsidR="00725727" w:rsidRDefault="00725727" w:rsidP="0035729E">
            <w:proofErr w:type="spellStart"/>
            <w:r>
              <w:t>Στού</w:t>
            </w:r>
            <w:proofErr w:type="spellEnd"/>
            <w:r>
              <w:t xml:space="preserve">πος </w:t>
            </w:r>
            <w:proofErr w:type="spellStart"/>
            <w:r>
              <w:t>Νικόλ</w:t>
            </w:r>
            <w:proofErr w:type="spellEnd"/>
            <w:r>
              <w:t>αος</w:t>
            </w:r>
          </w:p>
        </w:tc>
        <w:tc>
          <w:tcPr>
            <w:tcW w:w="2399" w:type="dxa"/>
          </w:tcPr>
          <w:p w14:paraId="0B7C4AF2" w14:textId="77777777" w:rsidR="00725727" w:rsidRDefault="00725727" w:rsidP="0035729E">
            <w:r>
              <w:t>137670</w:t>
            </w:r>
          </w:p>
        </w:tc>
        <w:tc>
          <w:tcPr>
            <w:tcW w:w="2074" w:type="dxa"/>
          </w:tcPr>
          <w:p w14:paraId="3A53E53B" w14:textId="77777777" w:rsidR="00725727" w:rsidRDefault="00725727" w:rsidP="00636CD0">
            <w:pPr>
              <w:jc w:val="center"/>
            </w:pPr>
            <w:r>
              <w:t>80</w:t>
            </w:r>
          </w:p>
        </w:tc>
      </w:tr>
      <w:tr w:rsidR="00725727" w14:paraId="16671B6B" w14:textId="77777777" w:rsidTr="0035729E">
        <w:tc>
          <w:tcPr>
            <w:tcW w:w="846" w:type="dxa"/>
          </w:tcPr>
          <w:p w14:paraId="3E3A6B1D" w14:textId="77777777" w:rsidR="00725727" w:rsidRDefault="00725727" w:rsidP="0035729E">
            <w:r>
              <w:t>2</w:t>
            </w:r>
          </w:p>
        </w:tc>
        <w:tc>
          <w:tcPr>
            <w:tcW w:w="2977" w:type="dxa"/>
          </w:tcPr>
          <w:p w14:paraId="622C1A97" w14:textId="77777777" w:rsidR="00725727" w:rsidRDefault="00725727" w:rsidP="0035729E">
            <w:r>
              <w:t>Βα</w:t>
            </w:r>
            <w:proofErr w:type="spellStart"/>
            <w:r>
              <w:t>λσ</w:t>
            </w:r>
            <w:proofErr w:type="spellEnd"/>
            <w:r>
              <w:t xml:space="preserve">αμής </w:t>
            </w:r>
            <w:proofErr w:type="spellStart"/>
            <w:r>
              <w:t>Διονύσιος</w:t>
            </w:r>
            <w:proofErr w:type="spellEnd"/>
          </w:p>
        </w:tc>
        <w:tc>
          <w:tcPr>
            <w:tcW w:w="2399" w:type="dxa"/>
          </w:tcPr>
          <w:p w14:paraId="5104F1A4" w14:textId="77777777" w:rsidR="00725727" w:rsidRDefault="00725727" w:rsidP="0035729E">
            <w:r>
              <w:t>140252</w:t>
            </w:r>
          </w:p>
        </w:tc>
        <w:tc>
          <w:tcPr>
            <w:tcW w:w="2074" w:type="dxa"/>
          </w:tcPr>
          <w:p w14:paraId="45B6F1CD" w14:textId="77777777" w:rsidR="00725727" w:rsidRDefault="00725727" w:rsidP="00636CD0">
            <w:pPr>
              <w:jc w:val="center"/>
            </w:pPr>
            <w:r>
              <w:t>74</w:t>
            </w:r>
          </w:p>
        </w:tc>
      </w:tr>
      <w:tr w:rsidR="00725727" w14:paraId="396D1AEF" w14:textId="77777777" w:rsidTr="0035729E">
        <w:tc>
          <w:tcPr>
            <w:tcW w:w="846" w:type="dxa"/>
          </w:tcPr>
          <w:p w14:paraId="0C939876" w14:textId="77777777" w:rsidR="00725727" w:rsidRDefault="00725727" w:rsidP="0035729E">
            <w:r>
              <w:t>3</w:t>
            </w:r>
          </w:p>
        </w:tc>
        <w:tc>
          <w:tcPr>
            <w:tcW w:w="2977" w:type="dxa"/>
          </w:tcPr>
          <w:p w14:paraId="154CB060" w14:textId="77777777" w:rsidR="00725727" w:rsidRDefault="00725727" w:rsidP="0035729E">
            <w:proofErr w:type="spellStart"/>
            <w:r>
              <w:t>Τζομάκ</w:t>
            </w:r>
            <w:proofErr w:type="spellEnd"/>
            <w:r>
              <w:t xml:space="preserve">ας </w:t>
            </w:r>
            <w:proofErr w:type="spellStart"/>
            <w:r>
              <w:t>Χρήστος</w:t>
            </w:r>
            <w:proofErr w:type="spellEnd"/>
          </w:p>
        </w:tc>
        <w:tc>
          <w:tcPr>
            <w:tcW w:w="2399" w:type="dxa"/>
          </w:tcPr>
          <w:p w14:paraId="3A170D9F" w14:textId="77777777" w:rsidR="00725727" w:rsidRDefault="00725727" w:rsidP="0035729E">
            <w:r>
              <w:t>140404</w:t>
            </w:r>
          </w:p>
        </w:tc>
        <w:tc>
          <w:tcPr>
            <w:tcW w:w="2074" w:type="dxa"/>
          </w:tcPr>
          <w:p w14:paraId="21724FD3" w14:textId="77777777" w:rsidR="00725727" w:rsidRDefault="00725727" w:rsidP="00636CD0">
            <w:pPr>
              <w:jc w:val="center"/>
            </w:pPr>
            <w:r>
              <w:t>66,5</w:t>
            </w:r>
          </w:p>
        </w:tc>
      </w:tr>
      <w:tr w:rsidR="00725727" w14:paraId="40B9FE54" w14:textId="77777777" w:rsidTr="0035729E">
        <w:tc>
          <w:tcPr>
            <w:tcW w:w="846" w:type="dxa"/>
          </w:tcPr>
          <w:p w14:paraId="29AF0F07" w14:textId="77777777" w:rsidR="00725727" w:rsidRDefault="00725727" w:rsidP="0035729E">
            <w:r>
              <w:t>4</w:t>
            </w:r>
          </w:p>
        </w:tc>
        <w:tc>
          <w:tcPr>
            <w:tcW w:w="2977" w:type="dxa"/>
          </w:tcPr>
          <w:p w14:paraId="3BE04EF8" w14:textId="77777777" w:rsidR="00725727" w:rsidRDefault="00725727" w:rsidP="0035729E">
            <w:r>
              <w:t>Παπα</w:t>
            </w:r>
            <w:proofErr w:type="spellStart"/>
            <w:r>
              <w:t>νικολάου</w:t>
            </w:r>
            <w:proofErr w:type="spellEnd"/>
            <w:r>
              <w:t xml:space="preserve"> </w:t>
            </w:r>
            <w:proofErr w:type="spellStart"/>
            <w:r>
              <w:t>Κωνστ</w:t>
            </w:r>
            <w:proofErr w:type="spellEnd"/>
            <w:r>
              <w:t>αντίνος</w:t>
            </w:r>
          </w:p>
        </w:tc>
        <w:tc>
          <w:tcPr>
            <w:tcW w:w="2399" w:type="dxa"/>
          </w:tcPr>
          <w:p w14:paraId="27424840" w14:textId="77777777" w:rsidR="00725727" w:rsidRDefault="00725727" w:rsidP="0035729E">
            <w:r>
              <w:t>140423</w:t>
            </w:r>
          </w:p>
        </w:tc>
        <w:tc>
          <w:tcPr>
            <w:tcW w:w="2074" w:type="dxa"/>
          </w:tcPr>
          <w:p w14:paraId="34DA9605" w14:textId="77777777" w:rsidR="00725727" w:rsidRDefault="00725727" w:rsidP="00636CD0">
            <w:pPr>
              <w:jc w:val="center"/>
            </w:pPr>
            <w:r>
              <w:t>56</w:t>
            </w:r>
          </w:p>
        </w:tc>
      </w:tr>
    </w:tbl>
    <w:p w14:paraId="3A5EC56A" w14:textId="77777777" w:rsidR="00725727" w:rsidRDefault="00725727" w:rsidP="00725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99"/>
        <w:gridCol w:w="2074"/>
      </w:tblGrid>
      <w:tr w:rsidR="00725727" w14:paraId="5A1A2EF2" w14:textId="77777777" w:rsidTr="0035729E">
        <w:tc>
          <w:tcPr>
            <w:tcW w:w="846" w:type="dxa"/>
          </w:tcPr>
          <w:p w14:paraId="60C858BC" w14:textId="77777777" w:rsidR="00725727" w:rsidRDefault="00725727" w:rsidP="0035729E">
            <w:r>
              <w:t>Α/Α</w:t>
            </w:r>
          </w:p>
        </w:tc>
        <w:tc>
          <w:tcPr>
            <w:tcW w:w="2977" w:type="dxa"/>
          </w:tcPr>
          <w:p w14:paraId="01010D5A" w14:textId="77777777" w:rsidR="00725727" w:rsidRDefault="00725727" w:rsidP="0035729E">
            <w:r>
              <w:t>ΕΠΙΣΤΗΜΟΝΙΚΟ ΠΕΔΙΟ (</w:t>
            </w:r>
            <w:proofErr w:type="spellStart"/>
            <w:r>
              <w:t>Δι</w:t>
            </w:r>
            <w:proofErr w:type="spellEnd"/>
            <w:r>
              <w:t>αχείριση Χα</w:t>
            </w:r>
            <w:proofErr w:type="spellStart"/>
            <w:r>
              <w:t>ρτοφυλ</w:t>
            </w:r>
            <w:proofErr w:type="spellEnd"/>
            <w:r>
              <w:t>ακείου)</w:t>
            </w:r>
          </w:p>
        </w:tc>
        <w:tc>
          <w:tcPr>
            <w:tcW w:w="2399" w:type="dxa"/>
          </w:tcPr>
          <w:p w14:paraId="2069DC23" w14:textId="77777777" w:rsidR="00725727" w:rsidRDefault="00725727" w:rsidP="0035729E">
            <w:r>
              <w:t>ΑΡΙΘΜΟΣ ΑΙΤΗΣΗΣ/ ΠΡΩΤΟΚΟΛΛΟΥ</w:t>
            </w:r>
          </w:p>
        </w:tc>
        <w:tc>
          <w:tcPr>
            <w:tcW w:w="2074" w:type="dxa"/>
          </w:tcPr>
          <w:p w14:paraId="182EE52A" w14:textId="77777777" w:rsidR="00725727" w:rsidRDefault="00725727" w:rsidP="0035729E">
            <w:r>
              <w:t>ΒΑΘΜΟΛΟΓΙΑ</w:t>
            </w:r>
          </w:p>
        </w:tc>
      </w:tr>
      <w:tr w:rsidR="00725727" w14:paraId="76984F6E" w14:textId="77777777" w:rsidTr="0035729E">
        <w:tc>
          <w:tcPr>
            <w:tcW w:w="846" w:type="dxa"/>
          </w:tcPr>
          <w:p w14:paraId="3987E254" w14:textId="77777777" w:rsidR="00725727" w:rsidRDefault="00725727" w:rsidP="0035729E">
            <w:r>
              <w:t>1</w:t>
            </w:r>
          </w:p>
        </w:tc>
        <w:tc>
          <w:tcPr>
            <w:tcW w:w="2977" w:type="dxa"/>
          </w:tcPr>
          <w:p w14:paraId="2D027B98" w14:textId="77777777" w:rsidR="00725727" w:rsidRDefault="00725727" w:rsidP="0035729E">
            <w:r>
              <w:t>Παπα</w:t>
            </w:r>
            <w:proofErr w:type="spellStart"/>
            <w:r>
              <w:t>χρήστος</w:t>
            </w:r>
            <w:proofErr w:type="spellEnd"/>
            <w:r>
              <w:t xml:space="preserve"> Απ</w:t>
            </w:r>
            <w:proofErr w:type="spellStart"/>
            <w:r>
              <w:t>όστολος</w:t>
            </w:r>
            <w:proofErr w:type="spellEnd"/>
          </w:p>
        </w:tc>
        <w:tc>
          <w:tcPr>
            <w:tcW w:w="2399" w:type="dxa"/>
          </w:tcPr>
          <w:p w14:paraId="534C5035" w14:textId="77777777" w:rsidR="00725727" w:rsidRDefault="00725727" w:rsidP="0035729E">
            <w:r>
              <w:t>138715</w:t>
            </w:r>
          </w:p>
        </w:tc>
        <w:tc>
          <w:tcPr>
            <w:tcW w:w="2074" w:type="dxa"/>
          </w:tcPr>
          <w:p w14:paraId="31ADE0DD" w14:textId="77777777" w:rsidR="00725727" w:rsidRDefault="00725727" w:rsidP="00636CD0">
            <w:pPr>
              <w:jc w:val="center"/>
            </w:pPr>
            <w:r>
              <w:t>62,5</w:t>
            </w:r>
          </w:p>
        </w:tc>
      </w:tr>
    </w:tbl>
    <w:p w14:paraId="73488B3B" w14:textId="77777777" w:rsidR="00847E1A" w:rsidRDefault="00847E1A" w:rsidP="001D06A4">
      <w:pPr>
        <w:spacing w:after="0" w:line="240" w:lineRule="auto"/>
        <w:jc w:val="both"/>
        <w:rPr>
          <w:rFonts w:ascii="Katsoulidis" w:hAnsi="Katsoulidis"/>
          <w:bCs/>
          <w:sz w:val="24"/>
          <w:szCs w:val="24"/>
          <w:lang w:val="el-GR"/>
        </w:rPr>
      </w:pPr>
    </w:p>
    <w:p w14:paraId="3C1025E1" w14:textId="77777777" w:rsidR="00B46B72" w:rsidRDefault="00B46B72" w:rsidP="001D06A4">
      <w:pPr>
        <w:spacing w:after="0" w:line="240" w:lineRule="auto"/>
        <w:jc w:val="both"/>
        <w:rPr>
          <w:rFonts w:ascii="Katsoulidis" w:hAnsi="Katsoulidis"/>
          <w:bCs/>
          <w:sz w:val="24"/>
          <w:szCs w:val="24"/>
          <w:lang w:val="el-GR"/>
        </w:rPr>
      </w:pPr>
    </w:p>
    <w:p w14:paraId="31CAFEEB" w14:textId="0AF24D8A" w:rsidR="00B7390A" w:rsidRPr="001D06A4" w:rsidRDefault="00461E7F" w:rsidP="001D06A4">
      <w:pPr>
        <w:spacing w:after="0" w:line="240" w:lineRule="auto"/>
        <w:jc w:val="both"/>
        <w:rPr>
          <w:rFonts w:ascii="Katsoulidis" w:hAnsi="Katsoulidis"/>
          <w:bCs/>
          <w:sz w:val="24"/>
          <w:szCs w:val="24"/>
          <w:lang w:val="el-GR"/>
        </w:rPr>
      </w:pPr>
      <w:r>
        <w:rPr>
          <w:rFonts w:ascii="Katsoulidis" w:hAnsi="Katsoulidis"/>
          <w:bCs/>
          <w:sz w:val="24"/>
          <w:szCs w:val="24"/>
          <w:lang w:val="el-GR"/>
        </w:rPr>
        <w:t>Σημειώνετ</w:t>
      </w:r>
      <w:bookmarkStart w:id="0" w:name="_GoBack"/>
      <w:bookmarkEnd w:id="0"/>
      <w:r>
        <w:rPr>
          <w:rFonts w:ascii="Katsoulidis" w:hAnsi="Katsoulidis"/>
          <w:bCs/>
          <w:sz w:val="24"/>
          <w:szCs w:val="24"/>
          <w:lang w:val="el-GR"/>
        </w:rPr>
        <w:t>αι ότι κατά της ως άνω απόφασης (έγκρισης του αποτελέσματος της διαδικασίας)</w:t>
      </w:r>
      <w:r w:rsidR="00F03683">
        <w:rPr>
          <w:rFonts w:ascii="Katsoulidis" w:hAnsi="Katsoulidis"/>
          <w:bCs/>
          <w:sz w:val="24"/>
          <w:szCs w:val="24"/>
          <w:lang w:val="el-GR"/>
        </w:rPr>
        <w:t xml:space="preserve"> </w:t>
      </w:r>
      <w:r>
        <w:rPr>
          <w:rFonts w:ascii="Katsoulidis" w:hAnsi="Katsoulidis"/>
          <w:bCs/>
          <w:sz w:val="24"/>
          <w:szCs w:val="24"/>
          <w:lang w:val="el-GR"/>
        </w:rPr>
        <w:t xml:space="preserve">χωρεί ένσταση σε διάστημα πέντε (5) ημερολογιακών ημερών από την επομένη της </w:t>
      </w:r>
      <w:r w:rsidR="001D06A4">
        <w:rPr>
          <w:rFonts w:ascii="Katsoulidis" w:hAnsi="Katsoulidis"/>
          <w:bCs/>
          <w:sz w:val="24"/>
          <w:szCs w:val="24"/>
          <w:lang w:val="el-GR"/>
        </w:rPr>
        <w:t>ανάρτησης της απόφασης στη ΔΙΑΥΓΕΙΑ, στον ιστότοπο του Τμήματος.</w:t>
      </w:r>
    </w:p>
    <w:p w14:paraId="6AD3A11C" w14:textId="77777777" w:rsidR="00560C55" w:rsidRPr="001C1912" w:rsidRDefault="00560C55" w:rsidP="004023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Katsoulidis" w:hAnsi="Katsoulidis"/>
          <w:sz w:val="24"/>
          <w:szCs w:val="24"/>
          <w:lang w:val="el-GR"/>
        </w:rPr>
      </w:pPr>
    </w:p>
    <w:p w14:paraId="206EB9B0" w14:textId="77777777" w:rsidR="00847E1A" w:rsidRDefault="00F8131A" w:rsidP="00A03F7D">
      <w:pPr>
        <w:tabs>
          <w:tab w:val="center" w:pos="1418"/>
        </w:tabs>
        <w:spacing w:after="0"/>
        <w:ind w:right="91"/>
        <w:jc w:val="center"/>
        <w:rPr>
          <w:rFonts w:ascii="Katsoulidis" w:hAnsi="Katsoulidis"/>
          <w:sz w:val="24"/>
          <w:szCs w:val="24"/>
          <w:lang w:val="el-GR"/>
        </w:rPr>
      </w:pPr>
      <w:r w:rsidRPr="00F03683">
        <w:rPr>
          <w:rFonts w:ascii="Katsoulidis" w:hAnsi="Katsoulidis"/>
          <w:sz w:val="24"/>
          <w:szCs w:val="24"/>
          <w:lang w:val="el-GR"/>
        </w:rPr>
        <w:t xml:space="preserve">     </w:t>
      </w:r>
    </w:p>
    <w:p w14:paraId="53A25868" w14:textId="52D6699B" w:rsidR="00B7390A" w:rsidRPr="00446952" w:rsidRDefault="00F8131A" w:rsidP="00A03F7D">
      <w:pPr>
        <w:tabs>
          <w:tab w:val="center" w:pos="1418"/>
        </w:tabs>
        <w:spacing w:after="0"/>
        <w:ind w:right="91"/>
        <w:jc w:val="center"/>
        <w:rPr>
          <w:rFonts w:ascii="Katsoulidis" w:hAnsi="Katsoulidis"/>
          <w:sz w:val="24"/>
          <w:szCs w:val="24"/>
          <w:lang w:val="el-GR"/>
        </w:rPr>
      </w:pPr>
      <w:r w:rsidRPr="00F03683">
        <w:rPr>
          <w:rFonts w:ascii="Katsoulidis" w:hAnsi="Katsoulidis"/>
          <w:sz w:val="24"/>
          <w:szCs w:val="24"/>
          <w:lang w:val="el-GR"/>
        </w:rPr>
        <w:t xml:space="preserve"> </w:t>
      </w:r>
      <w:r w:rsidR="00B7390A">
        <w:rPr>
          <w:rFonts w:ascii="Katsoulidis" w:hAnsi="Katsoulidis"/>
          <w:sz w:val="24"/>
          <w:szCs w:val="24"/>
          <w:lang w:val="el-GR"/>
        </w:rPr>
        <w:t>Ο Πρόεδρος</w:t>
      </w:r>
    </w:p>
    <w:p w14:paraId="16268239" w14:textId="77777777" w:rsidR="00B7390A" w:rsidRDefault="00B7390A" w:rsidP="00B7390A">
      <w:pPr>
        <w:tabs>
          <w:tab w:val="center" w:pos="1418"/>
        </w:tabs>
        <w:spacing w:after="0"/>
        <w:ind w:right="91"/>
        <w:jc w:val="center"/>
        <w:rPr>
          <w:rFonts w:ascii="Katsoulidis" w:hAnsi="Katsoulidis"/>
          <w:sz w:val="24"/>
          <w:szCs w:val="24"/>
          <w:lang w:val="el-GR"/>
        </w:rPr>
      </w:pPr>
    </w:p>
    <w:p w14:paraId="5E5E8285" w14:textId="52FF1083" w:rsidR="00B7390A" w:rsidRDefault="00B7390A" w:rsidP="00B7390A">
      <w:pPr>
        <w:tabs>
          <w:tab w:val="center" w:pos="1418"/>
        </w:tabs>
        <w:spacing w:after="0"/>
        <w:ind w:right="91"/>
        <w:jc w:val="center"/>
        <w:rPr>
          <w:rFonts w:ascii="Katsoulidis" w:hAnsi="Katsoulidis"/>
          <w:sz w:val="24"/>
          <w:szCs w:val="24"/>
          <w:lang w:val="el-GR"/>
        </w:rPr>
      </w:pPr>
    </w:p>
    <w:p w14:paraId="34C1B1B0" w14:textId="5690923E" w:rsidR="0014492B" w:rsidRDefault="00B7390A" w:rsidP="00F8131A">
      <w:pPr>
        <w:spacing w:after="0"/>
        <w:ind w:left="2880" w:right="91" w:firstLine="720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Καθηγητής Δημήτριος Θωμάκος</w:t>
      </w:r>
    </w:p>
    <w:p w14:paraId="4A8EF6B4" w14:textId="77777777" w:rsidR="00F8131A" w:rsidRDefault="00F8131A" w:rsidP="00F8131A">
      <w:pPr>
        <w:spacing w:after="0"/>
        <w:ind w:left="-142" w:right="91" w:firstLine="142"/>
        <w:jc w:val="center"/>
        <w:rPr>
          <w:rFonts w:ascii="Katsoulidis" w:hAnsi="Katsoulidis"/>
          <w:sz w:val="24"/>
          <w:szCs w:val="24"/>
          <w:lang w:val="el-GR"/>
        </w:rPr>
      </w:pPr>
    </w:p>
    <w:p w14:paraId="069E42E4" w14:textId="77777777" w:rsidR="00847E1A" w:rsidRDefault="00847E1A" w:rsidP="00046731">
      <w:pPr>
        <w:spacing w:after="0"/>
        <w:ind w:left="-269" w:right="91" w:hanging="851"/>
        <w:jc w:val="center"/>
        <w:rPr>
          <w:rFonts w:ascii="Katsoulidis" w:hAnsi="Katsoulidis"/>
          <w:sz w:val="24"/>
          <w:szCs w:val="24"/>
          <w:lang w:val="el-GR"/>
        </w:rPr>
      </w:pPr>
    </w:p>
    <w:p w14:paraId="23CAF2EB" w14:textId="0A992796" w:rsidR="00F8131A" w:rsidRPr="00046731" w:rsidRDefault="00F8131A" w:rsidP="00046731">
      <w:pPr>
        <w:spacing w:after="0"/>
        <w:ind w:left="-269" w:right="91" w:hanging="851"/>
        <w:jc w:val="center"/>
        <w:rPr>
          <w:rFonts w:ascii="Katsoulidis" w:hAnsi="Katsoulidis"/>
          <w:sz w:val="24"/>
          <w:szCs w:val="24"/>
          <w:lang w:val="el-GR"/>
        </w:rPr>
      </w:pPr>
      <w:r w:rsidRPr="00F8131A">
        <w:rPr>
          <w:rFonts w:ascii="Katsoulidis" w:hAnsi="Katsoulidis"/>
          <w:sz w:val="24"/>
          <w:szCs w:val="24"/>
          <w:lang w:val="el-GR"/>
        </w:rPr>
        <w:t>* (Η υπογραφή έχει τεθεί στο πρωτότυπο που παραμένει στο αρχείο της Γραμματείας του</w:t>
      </w:r>
      <w:r w:rsidR="00046731">
        <w:rPr>
          <w:rFonts w:ascii="Katsoulidis" w:hAnsi="Katsoulidis"/>
          <w:sz w:val="24"/>
          <w:szCs w:val="24"/>
          <w:lang w:val="el-GR"/>
        </w:rPr>
        <w:t xml:space="preserve"> </w:t>
      </w:r>
      <w:r w:rsidRPr="00F8131A">
        <w:rPr>
          <w:rFonts w:ascii="Katsoulidis" w:hAnsi="Katsoulidis"/>
          <w:sz w:val="24"/>
          <w:szCs w:val="24"/>
          <w:lang w:val="el-GR"/>
        </w:rPr>
        <w:t>Τμήματος</w:t>
      </w:r>
      <w:r w:rsidRPr="00046731">
        <w:rPr>
          <w:rFonts w:ascii="Katsoulidis" w:hAnsi="Katsoulidis"/>
          <w:sz w:val="24"/>
          <w:szCs w:val="24"/>
          <w:lang w:val="el-GR"/>
        </w:rPr>
        <w:t>)</w:t>
      </w:r>
    </w:p>
    <w:sectPr w:rsidR="00F8131A" w:rsidRPr="00046731" w:rsidSect="00046731">
      <w:footerReference w:type="default" r:id="rId10"/>
      <w:pgSz w:w="11906" w:h="16838" w:code="9"/>
      <w:pgMar w:top="142" w:right="707" w:bottom="426" w:left="112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08EC8" w14:textId="77777777" w:rsidR="000D1D6E" w:rsidRDefault="000D1D6E" w:rsidP="008D1085">
      <w:pPr>
        <w:spacing w:after="0" w:line="240" w:lineRule="auto"/>
      </w:pPr>
      <w:r>
        <w:separator/>
      </w:r>
    </w:p>
  </w:endnote>
  <w:endnote w:type="continuationSeparator" w:id="0">
    <w:p w14:paraId="4B9D9996" w14:textId="77777777" w:rsidR="000D1D6E" w:rsidRDefault="000D1D6E" w:rsidP="008D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altName w:val="Arial Narrow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5B496" w14:textId="77777777" w:rsidR="00C543F1" w:rsidRDefault="00501EFB">
    <w:pPr>
      <w:pStyle w:val="Footer"/>
      <w:ind w:right="360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3A17E8" wp14:editId="3AB400B0">
              <wp:simplePos x="0" y="0"/>
              <wp:positionH relativeFrom="page">
                <wp:posOffset>6581775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8B3EE0" w14:textId="77777777" w:rsidR="00C543F1" w:rsidRPr="004A4D8E" w:rsidRDefault="00C543F1" w:rsidP="004A4D8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A17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2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" stroked="f">
              <v:fill opacity="0"/>
              <v:textbox inset="0,0,0,0">
                <w:txbxContent>
                  <w:p w14:paraId="268B3EE0" w14:textId="77777777" w:rsidR="00C543F1" w:rsidRPr="004A4D8E" w:rsidRDefault="00C543F1" w:rsidP="004A4D8E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1FAC" w14:textId="77777777" w:rsidR="000D1D6E" w:rsidRDefault="000D1D6E" w:rsidP="008D1085">
      <w:pPr>
        <w:spacing w:after="0" w:line="240" w:lineRule="auto"/>
      </w:pPr>
      <w:r>
        <w:separator/>
      </w:r>
    </w:p>
  </w:footnote>
  <w:footnote w:type="continuationSeparator" w:id="0">
    <w:p w14:paraId="075647E3" w14:textId="77777777" w:rsidR="000D1D6E" w:rsidRDefault="000D1D6E" w:rsidP="008D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BE6"/>
    <w:multiLevelType w:val="hybridMultilevel"/>
    <w:tmpl w:val="11068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5F03"/>
    <w:multiLevelType w:val="hybridMultilevel"/>
    <w:tmpl w:val="7584D14C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0F0744B9"/>
    <w:multiLevelType w:val="hybridMultilevel"/>
    <w:tmpl w:val="4E1CE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B58AC"/>
    <w:multiLevelType w:val="hybridMultilevel"/>
    <w:tmpl w:val="256C0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1867"/>
    <w:multiLevelType w:val="hybridMultilevel"/>
    <w:tmpl w:val="D8526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7884"/>
    <w:multiLevelType w:val="hybridMultilevel"/>
    <w:tmpl w:val="5A664E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A4F48"/>
    <w:multiLevelType w:val="hybridMultilevel"/>
    <w:tmpl w:val="A2C4E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002EC"/>
    <w:multiLevelType w:val="hybridMultilevel"/>
    <w:tmpl w:val="735E7610"/>
    <w:lvl w:ilvl="0" w:tplc="E2DA8A3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829AB"/>
    <w:multiLevelType w:val="hybridMultilevel"/>
    <w:tmpl w:val="95F2F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326C4"/>
    <w:multiLevelType w:val="hybridMultilevel"/>
    <w:tmpl w:val="BC4C46D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082385"/>
    <w:multiLevelType w:val="hybridMultilevel"/>
    <w:tmpl w:val="B47EE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3A60"/>
    <w:multiLevelType w:val="hybridMultilevel"/>
    <w:tmpl w:val="4F304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44C2"/>
    <w:multiLevelType w:val="multilevel"/>
    <w:tmpl w:val="EEA61AEA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3DF2609"/>
    <w:multiLevelType w:val="hybridMultilevel"/>
    <w:tmpl w:val="93E67006"/>
    <w:lvl w:ilvl="0" w:tplc="05F02888">
      <w:start w:val="1"/>
      <w:numFmt w:val="decimal"/>
      <w:lvlText w:val="%1)"/>
      <w:lvlJc w:val="left"/>
      <w:pPr>
        <w:ind w:left="674" w:hanging="39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4187B"/>
    <w:multiLevelType w:val="hybridMultilevel"/>
    <w:tmpl w:val="AF98F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F1173"/>
    <w:multiLevelType w:val="hybridMultilevel"/>
    <w:tmpl w:val="51E29CEC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48227BB2"/>
    <w:multiLevelType w:val="hybridMultilevel"/>
    <w:tmpl w:val="F4C6E770"/>
    <w:lvl w:ilvl="0" w:tplc="49A4919E">
      <w:start w:val="1"/>
      <w:numFmt w:val="lowerRoman"/>
      <w:lvlText w:val="%1."/>
      <w:lvlJc w:val="right"/>
      <w:pPr>
        <w:ind w:left="1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AB96DC4"/>
    <w:multiLevelType w:val="hybridMultilevel"/>
    <w:tmpl w:val="AA6EB75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1D11834"/>
    <w:multiLevelType w:val="hybridMultilevel"/>
    <w:tmpl w:val="70FE2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2682D"/>
    <w:multiLevelType w:val="hybridMultilevel"/>
    <w:tmpl w:val="99B4F4B4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6173459E"/>
    <w:multiLevelType w:val="hybridMultilevel"/>
    <w:tmpl w:val="1F2C4BD6"/>
    <w:lvl w:ilvl="0" w:tplc="0408000F">
      <w:start w:val="1"/>
      <w:numFmt w:val="decimal"/>
      <w:lvlText w:val="%1."/>
      <w:lvlJc w:val="left"/>
      <w:pPr>
        <w:ind w:left="781" w:hanging="360"/>
      </w:pPr>
    </w:lvl>
    <w:lvl w:ilvl="1" w:tplc="04080019" w:tentative="1">
      <w:start w:val="1"/>
      <w:numFmt w:val="lowerLetter"/>
      <w:lvlText w:val="%2."/>
      <w:lvlJc w:val="left"/>
      <w:pPr>
        <w:ind w:left="1501" w:hanging="360"/>
      </w:pPr>
    </w:lvl>
    <w:lvl w:ilvl="2" w:tplc="0408001B" w:tentative="1">
      <w:start w:val="1"/>
      <w:numFmt w:val="lowerRoman"/>
      <w:lvlText w:val="%3."/>
      <w:lvlJc w:val="right"/>
      <w:pPr>
        <w:ind w:left="2221" w:hanging="180"/>
      </w:pPr>
    </w:lvl>
    <w:lvl w:ilvl="3" w:tplc="0408000F" w:tentative="1">
      <w:start w:val="1"/>
      <w:numFmt w:val="decimal"/>
      <w:lvlText w:val="%4."/>
      <w:lvlJc w:val="left"/>
      <w:pPr>
        <w:ind w:left="2941" w:hanging="360"/>
      </w:pPr>
    </w:lvl>
    <w:lvl w:ilvl="4" w:tplc="04080019" w:tentative="1">
      <w:start w:val="1"/>
      <w:numFmt w:val="lowerLetter"/>
      <w:lvlText w:val="%5."/>
      <w:lvlJc w:val="left"/>
      <w:pPr>
        <w:ind w:left="3661" w:hanging="360"/>
      </w:pPr>
    </w:lvl>
    <w:lvl w:ilvl="5" w:tplc="0408001B" w:tentative="1">
      <w:start w:val="1"/>
      <w:numFmt w:val="lowerRoman"/>
      <w:lvlText w:val="%6."/>
      <w:lvlJc w:val="right"/>
      <w:pPr>
        <w:ind w:left="4381" w:hanging="180"/>
      </w:pPr>
    </w:lvl>
    <w:lvl w:ilvl="6" w:tplc="0408000F" w:tentative="1">
      <w:start w:val="1"/>
      <w:numFmt w:val="decimal"/>
      <w:lvlText w:val="%7."/>
      <w:lvlJc w:val="left"/>
      <w:pPr>
        <w:ind w:left="5101" w:hanging="360"/>
      </w:pPr>
    </w:lvl>
    <w:lvl w:ilvl="7" w:tplc="04080019" w:tentative="1">
      <w:start w:val="1"/>
      <w:numFmt w:val="lowerLetter"/>
      <w:lvlText w:val="%8."/>
      <w:lvlJc w:val="left"/>
      <w:pPr>
        <w:ind w:left="5821" w:hanging="360"/>
      </w:pPr>
    </w:lvl>
    <w:lvl w:ilvl="8" w:tplc="0408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>
    <w:nsid w:val="6E324C96"/>
    <w:multiLevelType w:val="hybridMultilevel"/>
    <w:tmpl w:val="C5E6B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116EB"/>
    <w:multiLevelType w:val="hybridMultilevel"/>
    <w:tmpl w:val="B0EA6C30"/>
    <w:lvl w:ilvl="0" w:tplc="0408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8662AE3"/>
    <w:multiLevelType w:val="hybridMultilevel"/>
    <w:tmpl w:val="982A071C"/>
    <w:lvl w:ilvl="0" w:tplc="04080011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E4FB4"/>
    <w:multiLevelType w:val="hybridMultilevel"/>
    <w:tmpl w:val="DF74F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27714"/>
    <w:multiLevelType w:val="hybridMultilevel"/>
    <w:tmpl w:val="8D5A1EDE"/>
    <w:lvl w:ilvl="0" w:tplc="293EBE1A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2607A"/>
    <w:multiLevelType w:val="hybridMultilevel"/>
    <w:tmpl w:val="F7287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63A83"/>
    <w:multiLevelType w:val="hybridMultilevel"/>
    <w:tmpl w:val="49ACA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5"/>
  </w:num>
  <w:num w:numId="10">
    <w:abstractNumId w:val="9"/>
  </w:num>
  <w:num w:numId="11">
    <w:abstractNumId w:val="17"/>
  </w:num>
  <w:num w:numId="12">
    <w:abstractNumId w:val="12"/>
  </w:num>
  <w:num w:numId="13">
    <w:abstractNumId w:val="23"/>
  </w:num>
  <w:num w:numId="14">
    <w:abstractNumId w:val="15"/>
  </w:num>
  <w:num w:numId="15">
    <w:abstractNumId w:val="19"/>
  </w:num>
  <w:num w:numId="16">
    <w:abstractNumId w:val="1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24"/>
  </w:num>
  <w:num w:numId="22">
    <w:abstractNumId w:val="14"/>
  </w:num>
  <w:num w:numId="23">
    <w:abstractNumId w:val="21"/>
  </w:num>
  <w:num w:numId="24">
    <w:abstractNumId w:val="20"/>
  </w:num>
  <w:num w:numId="25">
    <w:abstractNumId w:val="18"/>
  </w:num>
  <w:num w:numId="26">
    <w:abstractNumId w:val="11"/>
  </w:num>
  <w:num w:numId="27">
    <w:abstractNumId w:val="26"/>
  </w:num>
  <w:num w:numId="28">
    <w:abstractNumId w:val="3"/>
  </w:num>
  <w:num w:numId="29">
    <w:abstractNumId w:val="27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B9"/>
    <w:rsid w:val="00004F0A"/>
    <w:rsid w:val="000063FD"/>
    <w:rsid w:val="00024066"/>
    <w:rsid w:val="00024C3F"/>
    <w:rsid w:val="000251E4"/>
    <w:rsid w:val="00026C96"/>
    <w:rsid w:val="000304B9"/>
    <w:rsid w:val="00030610"/>
    <w:rsid w:val="00031010"/>
    <w:rsid w:val="00033223"/>
    <w:rsid w:val="00034CFA"/>
    <w:rsid w:val="00034E12"/>
    <w:rsid w:val="0003542D"/>
    <w:rsid w:val="00041EC6"/>
    <w:rsid w:val="00043A50"/>
    <w:rsid w:val="00045E79"/>
    <w:rsid w:val="00046731"/>
    <w:rsid w:val="00052D03"/>
    <w:rsid w:val="000626DA"/>
    <w:rsid w:val="000633A6"/>
    <w:rsid w:val="00067698"/>
    <w:rsid w:val="00070C54"/>
    <w:rsid w:val="00073976"/>
    <w:rsid w:val="00077024"/>
    <w:rsid w:val="00096D92"/>
    <w:rsid w:val="000A12AA"/>
    <w:rsid w:val="000A1714"/>
    <w:rsid w:val="000A26DF"/>
    <w:rsid w:val="000A6DDD"/>
    <w:rsid w:val="000B1B4E"/>
    <w:rsid w:val="000B2D3F"/>
    <w:rsid w:val="000B3338"/>
    <w:rsid w:val="000B480D"/>
    <w:rsid w:val="000C1C73"/>
    <w:rsid w:val="000C3BD0"/>
    <w:rsid w:val="000C630B"/>
    <w:rsid w:val="000D07A5"/>
    <w:rsid w:val="000D137D"/>
    <w:rsid w:val="000D1AC9"/>
    <w:rsid w:val="000D1D6E"/>
    <w:rsid w:val="000D2448"/>
    <w:rsid w:val="000D660E"/>
    <w:rsid w:val="000D7A85"/>
    <w:rsid w:val="000E34ED"/>
    <w:rsid w:val="000E709B"/>
    <w:rsid w:val="000E740A"/>
    <w:rsid w:val="000F1EC2"/>
    <w:rsid w:val="00101CB6"/>
    <w:rsid w:val="001054A3"/>
    <w:rsid w:val="001076B9"/>
    <w:rsid w:val="00113E92"/>
    <w:rsid w:val="00116238"/>
    <w:rsid w:val="00117103"/>
    <w:rsid w:val="00123EC2"/>
    <w:rsid w:val="001325E8"/>
    <w:rsid w:val="00133432"/>
    <w:rsid w:val="00136E86"/>
    <w:rsid w:val="001379F2"/>
    <w:rsid w:val="0014492B"/>
    <w:rsid w:val="001451D2"/>
    <w:rsid w:val="00145259"/>
    <w:rsid w:val="00146161"/>
    <w:rsid w:val="00147544"/>
    <w:rsid w:val="00155440"/>
    <w:rsid w:val="00161021"/>
    <w:rsid w:val="0016569A"/>
    <w:rsid w:val="00165AC6"/>
    <w:rsid w:val="001665FA"/>
    <w:rsid w:val="0017109D"/>
    <w:rsid w:val="00171E09"/>
    <w:rsid w:val="00174D12"/>
    <w:rsid w:val="00182693"/>
    <w:rsid w:val="00184F75"/>
    <w:rsid w:val="001A0A5B"/>
    <w:rsid w:val="001A356E"/>
    <w:rsid w:val="001B237A"/>
    <w:rsid w:val="001C074D"/>
    <w:rsid w:val="001C12F5"/>
    <w:rsid w:val="001C152F"/>
    <w:rsid w:val="001C1912"/>
    <w:rsid w:val="001C2810"/>
    <w:rsid w:val="001D06A4"/>
    <w:rsid w:val="001D2578"/>
    <w:rsid w:val="001D27A2"/>
    <w:rsid w:val="001D3848"/>
    <w:rsid w:val="001D4733"/>
    <w:rsid w:val="001D6234"/>
    <w:rsid w:val="001D7BC1"/>
    <w:rsid w:val="001E76A2"/>
    <w:rsid w:val="001F0E49"/>
    <w:rsid w:val="001F4B0E"/>
    <w:rsid w:val="00210AB2"/>
    <w:rsid w:val="0021685E"/>
    <w:rsid w:val="00217DC4"/>
    <w:rsid w:val="00223BC2"/>
    <w:rsid w:val="0022446E"/>
    <w:rsid w:val="00224F40"/>
    <w:rsid w:val="002252EE"/>
    <w:rsid w:val="0022539F"/>
    <w:rsid w:val="00226818"/>
    <w:rsid w:val="0023754E"/>
    <w:rsid w:val="00237F2F"/>
    <w:rsid w:val="002439C6"/>
    <w:rsid w:val="00244800"/>
    <w:rsid w:val="00244EBB"/>
    <w:rsid w:val="00245345"/>
    <w:rsid w:val="00245E2C"/>
    <w:rsid w:val="00247F2F"/>
    <w:rsid w:val="00252DCB"/>
    <w:rsid w:val="00256798"/>
    <w:rsid w:val="002568DA"/>
    <w:rsid w:val="002635D7"/>
    <w:rsid w:val="00263849"/>
    <w:rsid w:val="002712F8"/>
    <w:rsid w:val="00280060"/>
    <w:rsid w:val="002816A9"/>
    <w:rsid w:val="002819DB"/>
    <w:rsid w:val="002856C9"/>
    <w:rsid w:val="0028579F"/>
    <w:rsid w:val="00287ECA"/>
    <w:rsid w:val="00291536"/>
    <w:rsid w:val="002918DA"/>
    <w:rsid w:val="002951E3"/>
    <w:rsid w:val="00296482"/>
    <w:rsid w:val="0029682D"/>
    <w:rsid w:val="002A670D"/>
    <w:rsid w:val="002B2BA4"/>
    <w:rsid w:val="002B360B"/>
    <w:rsid w:val="002C41B4"/>
    <w:rsid w:val="002C6E55"/>
    <w:rsid w:val="002D11D8"/>
    <w:rsid w:val="002E31E3"/>
    <w:rsid w:val="002F1167"/>
    <w:rsid w:val="002F2724"/>
    <w:rsid w:val="002F6A6F"/>
    <w:rsid w:val="00301B88"/>
    <w:rsid w:val="00311494"/>
    <w:rsid w:val="00311C0E"/>
    <w:rsid w:val="0031230C"/>
    <w:rsid w:val="00316836"/>
    <w:rsid w:val="00324B5D"/>
    <w:rsid w:val="003279B0"/>
    <w:rsid w:val="003312A8"/>
    <w:rsid w:val="003352C2"/>
    <w:rsid w:val="00341EE4"/>
    <w:rsid w:val="0035077E"/>
    <w:rsid w:val="00353099"/>
    <w:rsid w:val="00362802"/>
    <w:rsid w:val="003664A9"/>
    <w:rsid w:val="00366AAE"/>
    <w:rsid w:val="00370B41"/>
    <w:rsid w:val="00372116"/>
    <w:rsid w:val="0037405F"/>
    <w:rsid w:val="0037414F"/>
    <w:rsid w:val="0037532C"/>
    <w:rsid w:val="00381A54"/>
    <w:rsid w:val="00390E1C"/>
    <w:rsid w:val="003A409E"/>
    <w:rsid w:val="003A4A6D"/>
    <w:rsid w:val="003B095A"/>
    <w:rsid w:val="003C30C5"/>
    <w:rsid w:val="003C55EA"/>
    <w:rsid w:val="003D5820"/>
    <w:rsid w:val="003E0A5F"/>
    <w:rsid w:val="003E554D"/>
    <w:rsid w:val="003E7EC8"/>
    <w:rsid w:val="003F01A4"/>
    <w:rsid w:val="003F0B48"/>
    <w:rsid w:val="0040238F"/>
    <w:rsid w:val="00404F94"/>
    <w:rsid w:val="00410E9C"/>
    <w:rsid w:val="00411DE6"/>
    <w:rsid w:val="00414313"/>
    <w:rsid w:val="00427627"/>
    <w:rsid w:val="0043118C"/>
    <w:rsid w:val="004311CA"/>
    <w:rsid w:val="00435AF8"/>
    <w:rsid w:val="00437BB4"/>
    <w:rsid w:val="00440074"/>
    <w:rsid w:val="004502FA"/>
    <w:rsid w:val="0045542C"/>
    <w:rsid w:val="00461D99"/>
    <w:rsid w:val="00461E7F"/>
    <w:rsid w:val="004626A7"/>
    <w:rsid w:val="00462CED"/>
    <w:rsid w:val="00464094"/>
    <w:rsid w:val="0046530E"/>
    <w:rsid w:val="00467E49"/>
    <w:rsid w:val="00472A27"/>
    <w:rsid w:val="0047733B"/>
    <w:rsid w:val="0048131E"/>
    <w:rsid w:val="0048599A"/>
    <w:rsid w:val="004859BD"/>
    <w:rsid w:val="00486472"/>
    <w:rsid w:val="0048654A"/>
    <w:rsid w:val="0049228D"/>
    <w:rsid w:val="004A4D8E"/>
    <w:rsid w:val="004A4FDE"/>
    <w:rsid w:val="004B452C"/>
    <w:rsid w:val="004B5AA2"/>
    <w:rsid w:val="004B5BA6"/>
    <w:rsid w:val="004C04B9"/>
    <w:rsid w:val="004C4637"/>
    <w:rsid w:val="004C523E"/>
    <w:rsid w:val="004D126B"/>
    <w:rsid w:val="004D375E"/>
    <w:rsid w:val="004E31E5"/>
    <w:rsid w:val="004E5CB3"/>
    <w:rsid w:val="004E640B"/>
    <w:rsid w:val="004F3A5B"/>
    <w:rsid w:val="004F3C28"/>
    <w:rsid w:val="00501E76"/>
    <w:rsid w:val="00501EFB"/>
    <w:rsid w:val="005079B1"/>
    <w:rsid w:val="0051120A"/>
    <w:rsid w:val="005137B8"/>
    <w:rsid w:val="00514428"/>
    <w:rsid w:val="00515299"/>
    <w:rsid w:val="005166E3"/>
    <w:rsid w:val="00516BF3"/>
    <w:rsid w:val="0051753B"/>
    <w:rsid w:val="00530DA3"/>
    <w:rsid w:val="005310B9"/>
    <w:rsid w:val="00533080"/>
    <w:rsid w:val="0053424B"/>
    <w:rsid w:val="0055144E"/>
    <w:rsid w:val="00557356"/>
    <w:rsid w:val="00560C55"/>
    <w:rsid w:val="00562B09"/>
    <w:rsid w:val="005711C2"/>
    <w:rsid w:val="00572CE9"/>
    <w:rsid w:val="00583394"/>
    <w:rsid w:val="005848AC"/>
    <w:rsid w:val="00590E2B"/>
    <w:rsid w:val="00591EF8"/>
    <w:rsid w:val="005A07A4"/>
    <w:rsid w:val="005A3E4B"/>
    <w:rsid w:val="005A5168"/>
    <w:rsid w:val="005A6D98"/>
    <w:rsid w:val="005A7E46"/>
    <w:rsid w:val="005B0B1D"/>
    <w:rsid w:val="005B163C"/>
    <w:rsid w:val="005B3F24"/>
    <w:rsid w:val="005B76FE"/>
    <w:rsid w:val="005C4842"/>
    <w:rsid w:val="005D4657"/>
    <w:rsid w:val="005D72FE"/>
    <w:rsid w:val="005D76DA"/>
    <w:rsid w:val="005E3103"/>
    <w:rsid w:val="005F0100"/>
    <w:rsid w:val="005F15D0"/>
    <w:rsid w:val="005F1923"/>
    <w:rsid w:val="005F1AB2"/>
    <w:rsid w:val="005F45FD"/>
    <w:rsid w:val="00600918"/>
    <w:rsid w:val="00601415"/>
    <w:rsid w:val="006054E5"/>
    <w:rsid w:val="00610FEB"/>
    <w:rsid w:val="006126ED"/>
    <w:rsid w:val="006174EE"/>
    <w:rsid w:val="00624766"/>
    <w:rsid w:val="00624C05"/>
    <w:rsid w:val="00626E47"/>
    <w:rsid w:val="0063357B"/>
    <w:rsid w:val="0063522E"/>
    <w:rsid w:val="00636CD0"/>
    <w:rsid w:val="006373FD"/>
    <w:rsid w:val="00641D04"/>
    <w:rsid w:val="00641ED2"/>
    <w:rsid w:val="00643374"/>
    <w:rsid w:val="00644CB3"/>
    <w:rsid w:val="00647A70"/>
    <w:rsid w:val="006628DE"/>
    <w:rsid w:val="006650FE"/>
    <w:rsid w:val="006728D2"/>
    <w:rsid w:val="006738EF"/>
    <w:rsid w:val="0068191E"/>
    <w:rsid w:val="00681D0C"/>
    <w:rsid w:val="006841ED"/>
    <w:rsid w:val="00685F71"/>
    <w:rsid w:val="00686DFA"/>
    <w:rsid w:val="006975A0"/>
    <w:rsid w:val="00697761"/>
    <w:rsid w:val="006A55A9"/>
    <w:rsid w:val="006A5CF6"/>
    <w:rsid w:val="006A6A0B"/>
    <w:rsid w:val="006B008F"/>
    <w:rsid w:val="006B1431"/>
    <w:rsid w:val="006B1A33"/>
    <w:rsid w:val="006B43F2"/>
    <w:rsid w:val="006B4D72"/>
    <w:rsid w:val="006B4E0B"/>
    <w:rsid w:val="006B51A6"/>
    <w:rsid w:val="006B67DE"/>
    <w:rsid w:val="006C548A"/>
    <w:rsid w:val="006D4BAA"/>
    <w:rsid w:val="006D6046"/>
    <w:rsid w:val="006E081F"/>
    <w:rsid w:val="006E08DC"/>
    <w:rsid w:val="006E1037"/>
    <w:rsid w:val="006E2B9F"/>
    <w:rsid w:val="006E3234"/>
    <w:rsid w:val="006E36AF"/>
    <w:rsid w:val="006E6FA2"/>
    <w:rsid w:val="006F1D92"/>
    <w:rsid w:val="006F4270"/>
    <w:rsid w:val="007004B9"/>
    <w:rsid w:val="0070315A"/>
    <w:rsid w:val="007043E9"/>
    <w:rsid w:val="00704F1A"/>
    <w:rsid w:val="00712B96"/>
    <w:rsid w:val="00712BCB"/>
    <w:rsid w:val="00722B8E"/>
    <w:rsid w:val="00725727"/>
    <w:rsid w:val="00735B59"/>
    <w:rsid w:val="007425D4"/>
    <w:rsid w:val="007425E9"/>
    <w:rsid w:val="0074502A"/>
    <w:rsid w:val="0075281E"/>
    <w:rsid w:val="00752A10"/>
    <w:rsid w:val="00755E50"/>
    <w:rsid w:val="007566EB"/>
    <w:rsid w:val="00770787"/>
    <w:rsid w:val="00771EEE"/>
    <w:rsid w:val="0077256E"/>
    <w:rsid w:val="007738B0"/>
    <w:rsid w:val="00774BE1"/>
    <w:rsid w:val="0078065A"/>
    <w:rsid w:val="00781137"/>
    <w:rsid w:val="00781CFD"/>
    <w:rsid w:val="00783D56"/>
    <w:rsid w:val="007859EB"/>
    <w:rsid w:val="00785C44"/>
    <w:rsid w:val="00796B48"/>
    <w:rsid w:val="00796BE5"/>
    <w:rsid w:val="00796DEC"/>
    <w:rsid w:val="007A2AE8"/>
    <w:rsid w:val="007A3A2D"/>
    <w:rsid w:val="007A5C6F"/>
    <w:rsid w:val="007B0A55"/>
    <w:rsid w:val="007B3AD8"/>
    <w:rsid w:val="007B6850"/>
    <w:rsid w:val="007C181C"/>
    <w:rsid w:val="007C731C"/>
    <w:rsid w:val="007D3872"/>
    <w:rsid w:val="007D5C65"/>
    <w:rsid w:val="007D6583"/>
    <w:rsid w:val="007F02AC"/>
    <w:rsid w:val="007F1F74"/>
    <w:rsid w:val="007F1FAD"/>
    <w:rsid w:val="007F23FC"/>
    <w:rsid w:val="007F5289"/>
    <w:rsid w:val="00807A1D"/>
    <w:rsid w:val="00814D8B"/>
    <w:rsid w:val="00822B2E"/>
    <w:rsid w:val="0083027D"/>
    <w:rsid w:val="00831BDE"/>
    <w:rsid w:val="00834833"/>
    <w:rsid w:val="00835CBF"/>
    <w:rsid w:val="008414F8"/>
    <w:rsid w:val="00841D6C"/>
    <w:rsid w:val="00844AC3"/>
    <w:rsid w:val="00847CE9"/>
    <w:rsid w:val="00847DA3"/>
    <w:rsid w:val="00847E1A"/>
    <w:rsid w:val="008618B0"/>
    <w:rsid w:val="00863E5C"/>
    <w:rsid w:val="00870355"/>
    <w:rsid w:val="00873384"/>
    <w:rsid w:val="00875242"/>
    <w:rsid w:val="008775AE"/>
    <w:rsid w:val="00881DB5"/>
    <w:rsid w:val="00884B5C"/>
    <w:rsid w:val="00890844"/>
    <w:rsid w:val="00891EC8"/>
    <w:rsid w:val="00894114"/>
    <w:rsid w:val="00894132"/>
    <w:rsid w:val="00896F2E"/>
    <w:rsid w:val="008A25E9"/>
    <w:rsid w:val="008B1123"/>
    <w:rsid w:val="008B1C4C"/>
    <w:rsid w:val="008B4C39"/>
    <w:rsid w:val="008B503A"/>
    <w:rsid w:val="008C1236"/>
    <w:rsid w:val="008C46D5"/>
    <w:rsid w:val="008C75B5"/>
    <w:rsid w:val="008D1085"/>
    <w:rsid w:val="008D7C40"/>
    <w:rsid w:val="008E044A"/>
    <w:rsid w:val="008E6D26"/>
    <w:rsid w:val="00900650"/>
    <w:rsid w:val="00900B1A"/>
    <w:rsid w:val="00903861"/>
    <w:rsid w:val="00907FDA"/>
    <w:rsid w:val="00911D22"/>
    <w:rsid w:val="00913D15"/>
    <w:rsid w:val="00921AF8"/>
    <w:rsid w:val="00924D5F"/>
    <w:rsid w:val="00925116"/>
    <w:rsid w:val="00927AB9"/>
    <w:rsid w:val="0093093E"/>
    <w:rsid w:val="0093568E"/>
    <w:rsid w:val="0094015C"/>
    <w:rsid w:val="00940366"/>
    <w:rsid w:val="00943BAC"/>
    <w:rsid w:val="00950AA4"/>
    <w:rsid w:val="009543E7"/>
    <w:rsid w:val="00954A7D"/>
    <w:rsid w:val="00962184"/>
    <w:rsid w:val="00965DD3"/>
    <w:rsid w:val="0097006A"/>
    <w:rsid w:val="009709AF"/>
    <w:rsid w:val="009712E8"/>
    <w:rsid w:val="009743FF"/>
    <w:rsid w:val="009774C5"/>
    <w:rsid w:val="00982ADE"/>
    <w:rsid w:val="009833CD"/>
    <w:rsid w:val="0098419C"/>
    <w:rsid w:val="009938D8"/>
    <w:rsid w:val="009A60CC"/>
    <w:rsid w:val="009A7BA0"/>
    <w:rsid w:val="009C286C"/>
    <w:rsid w:val="009C4D97"/>
    <w:rsid w:val="009C5714"/>
    <w:rsid w:val="009D2F61"/>
    <w:rsid w:val="009D72F6"/>
    <w:rsid w:val="009E0F95"/>
    <w:rsid w:val="009E689D"/>
    <w:rsid w:val="009F0E6A"/>
    <w:rsid w:val="009F2087"/>
    <w:rsid w:val="00A014E8"/>
    <w:rsid w:val="00A03F7D"/>
    <w:rsid w:val="00A040D5"/>
    <w:rsid w:val="00A12887"/>
    <w:rsid w:val="00A1347C"/>
    <w:rsid w:val="00A14929"/>
    <w:rsid w:val="00A164B7"/>
    <w:rsid w:val="00A17347"/>
    <w:rsid w:val="00A20C1B"/>
    <w:rsid w:val="00A2390A"/>
    <w:rsid w:val="00A254DC"/>
    <w:rsid w:val="00A2627F"/>
    <w:rsid w:val="00A27089"/>
    <w:rsid w:val="00A3143B"/>
    <w:rsid w:val="00A318B3"/>
    <w:rsid w:val="00A323C9"/>
    <w:rsid w:val="00A32A52"/>
    <w:rsid w:val="00A32AA8"/>
    <w:rsid w:val="00A354F8"/>
    <w:rsid w:val="00A36757"/>
    <w:rsid w:val="00A40730"/>
    <w:rsid w:val="00A44769"/>
    <w:rsid w:val="00A55D3A"/>
    <w:rsid w:val="00A55EBA"/>
    <w:rsid w:val="00A64F23"/>
    <w:rsid w:val="00A660FE"/>
    <w:rsid w:val="00A8124F"/>
    <w:rsid w:val="00A97F02"/>
    <w:rsid w:val="00AA3FCA"/>
    <w:rsid w:val="00AA53BE"/>
    <w:rsid w:val="00AB0F72"/>
    <w:rsid w:val="00AC3CF7"/>
    <w:rsid w:val="00AC4BBA"/>
    <w:rsid w:val="00AD4BAE"/>
    <w:rsid w:val="00AE498E"/>
    <w:rsid w:val="00AE4E5A"/>
    <w:rsid w:val="00AE550F"/>
    <w:rsid w:val="00AE6D17"/>
    <w:rsid w:val="00AE701D"/>
    <w:rsid w:val="00AF0349"/>
    <w:rsid w:val="00AF3AE2"/>
    <w:rsid w:val="00AF694C"/>
    <w:rsid w:val="00AF6EE3"/>
    <w:rsid w:val="00B026AD"/>
    <w:rsid w:val="00B0401B"/>
    <w:rsid w:val="00B04532"/>
    <w:rsid w:val="00B04896"/>
    <w:rsid w:val="00B133D5"/>
    <w:rsid w:val="00B241E5"/>
    <w:rsid w:val="00B33F61"/>
    <w:rsid w:val="00B35972"/>
    <w:rsid w:val="00B401FC"/>
    <w:rsid w:val="00B462C4"/>
    <w:rsid w:val="00B46B72"/>
    <w:rsid w:val="00B46BE9"/>
    <w:rsid w:val="00B474EF"/>
    <w:rsid w:val="00B4792D"/>
    <w:rsid w:val="00B54C52"/>
    <w:rsid w:val="00B54F28"/>
    <w:rsid w:val="00B57753"/>
    <w:rsid w:val="00B61F5B"/>
    <w:rsid w:val="00B62F7D"/>
    <w:rsid w:val="00B6610A"/>
    <w:rsid w:val="00B66D08"/>
    <w:rsid w:val="00B719CB"/>
    <w:rsid w:val="00B7390A"/>
    <w:rsid w:val="00B85A4F"/>
    <w:rsid w:val="00B8748B"/>
    <w:rsid w:val="00B93254"/>
    <w:rsid w:val="00B94B4F"/>
    <w:rsid w:val="00B94BE1"/>
    <w:rsid w:val="00BA0C2B"/>
    <w:rsid w:val="00BB42B2"/>
    <w:rsid w:val="00BC6534"/>
    <w:rsid w:val="00BC697F"/>
    <w:rsid w:val="00BD006A"/>
    <w:rsid w:val="00BD12E8"/>
    <w:rsid w:val="00BD2A56"/>
    <w:rsid w:val="00BD50B8"/>
    <w:rsid w:val="00BD5117"/>
    <w:rsid w:val="00BD7999"/>
    <w:rsid w:val="00BE56C7"/>
    <w:rsid w:val="00BF09A3"/>
    <w:rsid w:val="00BF7D8A"/>
    <w:rsid w:val="00C03766"/>
    <w:rsid w:val="00C05756"/>
    <w:rsid w:val="00C133B2"/>
    <w:rsid w:val="00C142A8"/>
    <w:rsid w:val="00C22130"/>
    <w:rsid w:val="00C233ED"/>
    <w:rsid w:val="00C25BD9"/>
    <w:rsid w:val="00C34089"/>
    <w:rsid w:val="00C34A31"/>
    <w:rsid w:val="00C3783B"/>
    <w:rsid w:val="00C37997"/>
    <w:rsid w:val="00C43D07"/>
    <w:rsid w:val="00C46270"/>
    <w:rsid w:val="00C505A8"/>
    <w:rsid w:val="00C5346B"/>
    <w:rsid w:val="00C543F1"/>
    <w:rsid w:val="00C54A31"/>
    <w:rsid w:val="00C6175D"/>
    <w:rsid w:val="00C62FED"/>
    <w:rsid w:val="00C6307F"/>
    <w:rsid w:val="00C72B8C"/>
    <w:rsid w:val="00C72C3B"/>
    <w:rsid w:val="00C749FB"/>
    <w:rsid w:val="00C82154"/>
    <w:rsid w:val="00C8628A"/>
    <w:rsid w:val="00C87ADC"/>
    <w:rsid w:val="00C903C4"/>
    <w:rsid w:val="00C93B8B"/>
    <w:rsid w:val="00C97A4B"/>
    <w:rsid w:val="00CA0837"/>
    <w:rsid w:val="00CA09C8"/>
    <w:rsid w:val="00CA54DC"/>
    <w:rsid w:val="00CA66FC"/>
    <w:rsid w:val="00CB4AE7"/>
    <w:rsid w:val="00CC0CCF"/>
    <w:rsid w:val="00CC3C26"/>
    <w:rsid w:val="00CD0099"/>
    <w:rsid w:val="00CD1562"/>
    <w:rsid w:val="00CD1CB2"/>
    <w:rsid w:val="00CD26BD"/>
    <w:rsid w:val="00CD4E53"/>
    <w:rsid w:val="00CD7539"/>
    <w:rsid w:val="00CD7A1B"/>
    <w:rsid w:val="00CE0FD9"/>
    <w:rsid w:val="00CE3739"/>
    <w:rsid w:val="00CF4A59"/>
    <w:rsid w:val="00CF59BF"/>
    <w:rsid w:val="00D0085C"/>
    <w:rsid w:val="00D01418"/>
    <w:rsid w:val="00D0596F"/>
    <w:rsid w:val="00D1087D"/>
    <w:rsid w:val="00D13B3A"/>
    <w:rsid w:val="00D1538E"/>
    <w:rsid w:val="00D20910"/>
    <w:rsid w:val="00D23FD4"/>
    <w:rsid w:val="00D25FE8"/>
    <w:rsid w:val="00D355C6"/>
    <w:rsid w:val="00D40B2B"/>
    <w:rsid w:val="00D4338A"/>
    <w:rsid w:val="00D54994"/>
    <w:rsid w:val="00D56066"/>
    <w:rsid w:val="00D60857"/>
    <w:rsid w:val="00D705BD"/>
    <w:rsid w:val="00D7138D"/>
    <w:rsid w:val="00D75CD1"/>
    <w:rsid w:val="00D80A7F"/>
    <w:rsid w:val="00D87295"/>
    <w:rsid w:val="00D875F4"/>
    <w:rsid w:val="00D87A18"/>
    <w:rsid w:val="00DB050B"/>
    <w:rsid w:val="00DB1926"/>
    <w:rsid w:val="00DB2138"/>
    <w:rsid w:val="00DC43FD"/>
    <w:rsid w:val="00DC471C"/>
    <w:rsid w:val="00DC48DA"/>
    <w:rsid w:val="00DC58C8"/>
    <w:rsid w:val="00DC7102"/>
    <w:rsid w:val="00DD1350"/>
    <w:rsid w:val="00DD683C"/>
    <w:rsid w:val="00DE2F93"/>
    <w:rsid w:val="00DE3540"/>
    <w:rsid w:val="00DF2A64"/>
    <w:rsid w:val="00DF437A"/>
    <w:rsid w:val="00DF723C"/>
    <w:rsid w:val="00E0458A"/>
    <w:rsid w:val="00E074CD"/>
    <w:rsid w:val="00E10F2B"/>
    <w:rsid w:val="00E11AE0"/>
    <w:rsid w:val="00E22935"/>
    <w:rsid w:val="00E22F53"/>
    <w:rsid w:val="00E259CB"/>
    <w:rsid w:val="00E27127"/>
    <w:rsid w:val="00E334C7"/>
    <w:rsid w:val="00E35840"/>
    <w:rsid w:val="00E3751C"/>
    <w:rsid w:val="00E44E32"/>
    <w:rsid w:val="00E466CC"/>
    <w:rsid w:val="00E51B00"/>
    <w:rsid w:val="00E53DCF"/>
    <w:rsid w:val="00E5728A"/>
    <w:rsid w:val="00E663CD"/>
    <w:rsid w:val="00E74A03"/>
    <w:rsid w:val="00E81045"/>
    <w:rsid w:val="00E86A0F"/>
    <w:rsid w:val="00E874A3"/>
    <w:rsid w:val="00E93034"/>
    <w:rsid w:val="00E93C03"/>
    <w:rsid w:val="00E96422"/>
    <w:rsid w:val="00EA57BA"/>
    <w:rsid w:val="00EB6353"/>
    <w:rsid w:val="00EB6EA0"/>
    <w:rsid w:val="00EB7B71"/>
    <w:rsid w:val="00EC021E"/>
    <w:rsid w:val="00EC2C4C"/>
    <w:rsid w:val="00ED21DE"/>
    <w:rsid w:val="00ED2F20"/>
    <w:rsid w:val="00ED6604"/>
    <w:rsid w:val="00EE64CB"/>
    <w:rsid w:val="00F01777"/>
    <w:rsid w:val="00F03683"/>
    <w:rsid w:val="00F05AAF"/>
    <w:rsid w:val="00F07176"/>
    <w:rsid w:val="00F101A8"/>
    <w:rsid w:val="00F11AC2"/>
    <w:rsid w:val="00F12609"/>
    <w:rsid w:val="00F20127"/>
    <w:rsid w:val="00F221D9"/>
    <w:rsid w:val="00F235F5"/>
    <w:rsid w:val="00F24CAB"/>
    <w:rsid w:val="00F26EAD"/>
    <w:rsid w:val="00F4157C"/>
    <w:rsid w:val="00F445D1"/>
    <w:rsid w:val="00F445E4"/>
    <w:rsid w:val="00F7799B"/>
    <w:rsid w:val="00F80CB6"/>
    <w:rsid w:val="00F8131A"/>
    <w:rsid w:val="00F843A5"/>
    <w:rsid w:val="00F90FBB"/>
    <w:rsid w:val="00F95F86"/>
    <w:rsid w:val="00F96E4C"/>
    <w:rsid w:val="00F97A69"/>
    <w:rsid w:val="00FA123B"/>
    <w:rsid w:val="00FA1D65"/>
    <w:rsid w:val="00FB15CE"/>
    <w:rsid w:val="00FB7241"/>
    <w:rsid w:val="00FC2512"/>
    <w:rsid w:val="00FC6D9A"/>
    <w:rsid w:val="00FD054F"/>
    <w:rsid w:val="00FD2784"/>
    <w:rsid w:val="00FD2BEA"/>
    <w:rsid w:val="00FD4149"/>
    <w:rsid w:val="00FE175E"/>
    <w:rsid w:val="00FE3540"/>
    <w:rsid w:val="00FE6771"/>
    <w:rsid w:val="00FF265D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C042"/>
  <w15:docId w15:val="{BE6F4406-2AA5-4213-9DC2-E2153849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A8"/>
  </w:style>
  <w:style w:type="paragraph" w:styleId="Heading2">
    <w:name w:val="heading 2"/>
    <w:basedOn w:val="Normal"/>
    <w:next w:val="Normal"/>
    <w:link w:val="Heading2Char"/>
    <w:unhideWhenUsed/>
    <w:qFormat/>
    <w:rsid w:val="008733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B9"/>
    <w:rPr>
      <w:color w:val="0000FF"/>
      <w:u w:val="single"/>
    </w:rPr>
  </w:style>
  <w:style w:type="character" w:styleId="PageNumber">
    <w:name w:val="page number"/>
    <w:basedOn w:val="DefaultParagraphFont"/>
    <w:rsid w:val="001076B9"/>
  </w:style>
  <w:style w:type="paragraph" w:styleId="Footer">
    <w:name w:val="footer"/>
    <w:basedOn w:val="Normal"/>
    <w:link w:val="FooterChar"/>
    <w:rsid w:val="001076B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1076B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1076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73384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873384"/>
    <w:pPr>
      <w:ind w:left="720"/>
      <w:contextualSpacing/>
    </w:pPr>
  </w:style>
  <w:style w:type="paragraph" w:styleId="BodyText">
    <w:name w:val="Body Text"/>
    <w:basedOn w:val="Normal"/>
    <w:link w:val="BodyTextChar"/>
    <w:rsid w:val="009743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43F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B61F5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0376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766"/>
    <w:rPr>
      <w:rFonts w:ascii="Consolas" w:eastAsiaTheme="minorHAnsi" w:hAnsi="Consolas"/>
      <w:sz w:val="21"/>
      <w:szCs w:val="21"/>
      <w:lang w:eastAsia="en-US"/>
    </w:rPr>
  </w:style>
  <w:style w:type="paragraph" w:styleId="BodyText2">
    <w:name w:val="Body Text 2"/>
    <w:basedOn w:val="Normal"/>
    <w:link w:val="BodyText2Char"/>
    <w:rsid w:val="003352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3352C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24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5F"/>
  </w:style>
  <w:style w:type="table" w:styleId="TableGrid">
    <w:name w:val="Table Grid"/>
    <w:basedOn w:val="TableNormal"/>
    <w:uiPriority w:val="39"/>
    <w:rsid w:val="0015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FFE2-4985-4B24-AD0E-EC3B4E63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22</cp:revision>
  <cp:lastPrinted>2025-01-27T07:24:00Z</cp:lastPrinted>
  <dcterms:created xsi:type="dcterms:W3CDTF">2024-09-24T09:57:00Z</dcterms:created>
  <dcterms:modified xsi:type="dcterms:W3CDTF">2025-01-27T12:31:00Z</dcterms:modified>
</cp:coreProperties>
</file>